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D" w:rsidRDefault="005B50CD" w:rsidP="005B50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5B50CD" w:rsidRDefault="005B50CD" w:rsidP="005B5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0CD" w:rsidRDefault="005B50CD" w:rsidP="005B5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B50CD" w:rsidRDefault="005B50CD" w:rsidP="005B5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ТАЛЛИНСКИЙ  СЕЛЬСОВЕТ</w:t>
      </w:r>
    </w:p>
    <w:p w:rsidR="005B50CD" w:rsidRDefault="005B50CD" w:rsidP="005B5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B50CD" w:rsidTr="005B50CD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50CD" w:rsidRDefault="005B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B50CD" w:rsidRDefault="005B50CD" w:rsidP="005B50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B50CD" w:rsidRDefault="005B50CD" w:rsidP="005B50CD">
      <w:pPr>
        <w:widowControl w:val="0"/>
        <w:autoSpaceDE w:val="0"/>
        <w:autoSpaceDN w:val="0"/>
        <w:adjustRightInd w:val="0"/>
        <w:ind w:right="-428"/>
        <w:rPr>
          <w:sz w:val="28"/>
          <w:szCs w:val="28"/>
        </w:rPr>
      </w:pPr>
      <w:r>
        <w:rPr>
          <w:sz w:val="28"/>
          <w:szCs w:val="28"/>
        </w:rPr>
        <w:t>29.02.2016                                        с.Таллы                                                 № 25 п</w:t>
      </w:r>
    </w:p>
    <w:p w:rsidR="005B50CD" w:rsidRDefault="005B50CD" w:rsidP="005B50CD">
      <w:pPr>
        <w:spacing w:line="276" w:lineRule="auto"/>
        <w:jc w:val="both"/>
        <w:rPr>
          <w:sz w:val="28"/>
          <w:szCs w:val="28"/>
        </w:rPr>
      </w:pPr>
    </w:p>
    <w:p w:rsidR="005B50CD" w:rsidRDefault="005B50CD" w:rsidP="005B50CD">
      <w:pPr>
        <w:spacing w:line="276" w:lineRule="auto"/>
        <w:jc w:val="both"/>
        <w:rPr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Таллинский сельсовет Грачевского района </w:t>
      </w: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2016-2017 годы</w:t>
      </w: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 реализации  Федерального  закона от  25  декабря  2008  года № 273-ФЗ  «О противодействии коррупции»,  Закона Оренбургской области от 15 сентября 2008 года № 2369/497-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противодействии коррупции в Оренбургской области» и дальнейшего развития системы противодействия коррупции в  Грачёвском районе ПОСТАНОВЛЯЮ:</w:t>
      </w:r>
    </w:p>
    <w:p w:rsidR="005B50CD" w:rsidRDefault="005B50CD" w:rsidP="005B50C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мероприятий по противодействию коррупции в муниципальном образовании Таллинский сельсовет Грачёвского района Оренбургской области на 2016-2017 годы согласно приложению.</w:t>
      </w:r>
    </w:p>
    <w:p w:rsidR="005B50CD" w:rsidRDefault="005B50CD" w:rsidP="005B50C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постановления оставляю за собой. </w:t>
      </w:r>
    </w:p>
    <w:p w:rsidR="005B50CD" w:rsidRDefault="005B50CD" w:rsidP="005B5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А.Н Макаров</w:t>
      </w: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  <w:rPr>
          <w:sz w:val="28"/>
          <w:szCs w:val="28"/>
        </w:rPr>
      </w:pPr>
    </w:p>
    <w:p w:rsidR="005B50CD" w:rsidRDefault="005B50CD" w:rsidP="005B50CD">
      <w:pPr>
        <w:jc w:val="both"/>
      </w:pPr>
      <w:r>
        <w:rPr>
          <w:sz w:val="28"/>
          <w:szCs w:val="28"/>
        </w:rPr>
        <w:t>Разослано: организационно-правовой отдел адм.района, прокуратура, Кулясовой Т.А, в дело</w:t>
      </w:r>
    </w:p>
    <w:p w:rsidR="005B50CD" w:rsidRDefault="005B50CD" w:rsidP="005B50CD">
      <w:pPr>
        <w:tabs>
          <w:tab w:val="left" w:pos="6300"/>
          <w:tab w:val="left" w:pos="6480"/>
          <w:tab w:val="left" w:pos="6660"/>
        </w:tabs>
        <w:rPr>
          <w:sz w:val="28"/>
          <w:szCs w:val="28"/>
        </w:rPr>
      </w:pPr>
    </w:p>
    <w:p w:rsidR="005B50CD" w:rsidRDefault="005B50CD" w:rsidP="005B50CD">
      <w:pPr>
        <w:tabs>
          <w:tab w:val="left" w:pos="6300"/>
          <w:tab w:val="left" w:pos="6480"/>
          <w:tab w:val="left" w:pos="6660"/>
        </w:tabs>
        <w:rPr>
          <w:sz w:val="28"/>
          <w:szCs w:val="28"/>
        </w:rPr>
      </w:pPr>
    </w:p>
    <w:p w:rsidR="005B50CD" w:rsidRDefault="005B50CD" w:rsidP="005B50CD">
      <w:pPr>
        <w:tabs>
          <w:tab w:val="left" w:pos="6300"/>
          <w:tab w:val="left" w:pos="6480"/>
          <w:tab w:val="left" w:pos="6660"/>
        </w:tabs>
        <w:rPr>
          <w:sz w:val="28"/>
          <w:szCs w:val="28"/>
        </w:rPr>
      </w:pPr>
    </w:p>
    <w:p w:rsidR="005B50CD" w:rsidRDefault="005B50CD" w:rsidP="005B50CD">
      <w:pPr>
        <w:tabs>
          <w:tab w:val="left" w:pos="6300"/>
          <w:tab w:val="left" w:pos="6480"/>
          <w:tab w:val="left" w:pos="6660"/>
        </w:tabs>
        <w:rPr>
          <w:sz w:val="28"/>
          <w:szCs w:val="28"/>
        </w:rPr>
      </w:pPr>
    </w:p>
    <w:p w:rsidR="005B50CD" w:rsidRDefault="005B50CD" w:rsidP="005B50CD">
      <w:pPr>
        <w:tabs>
          <w:tab w:val="left" w:pos="6300"/>
          <w:tab w:val="left" w:pos="6480"/>
          <w:tab w:val="left" w:pos="6660"/>
        </w:tabs>
        <w:rPr>
          <w:sz w:val="28"/>
          <w:szCs w:val="28"/>
        </w:rPr>
      </w:pPr>
    </w:p>
    <w:p w:rsidR="005B50CD" w:rsidRDefault="005B50CD" w:rsidP="005B50CD">
      <w:pPr>
        <w:tabs>
          <w:tab w:val="left" w:pos="6300"/>
          <w:tab w:val="left" w:pos="6480"/>
          <w:tab w:val="left" w:pos="6660"/>
        </w:tabs>
        <w:rPr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a3"/>
        <w:rPr>
          <w:b w:val="0"/>
        </w:rPr>
      </w:pPr>
      <w:r>
        <w:rPr>
          <w:b w:val="0"/>
        </w:rPr>
        <w:lastRenderedPageBreak/>
        <w:t xml:space="preserve">                                                     Приложение к постановлению                                                        </w:t>
      </w:r>
    </w:p>
    <w:p w:rsidR="005B50CD" w:rsidRDefault="005B50CD" w:rsidP="005B50CD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администрации муниципального</w:t>
      </w:r>
    </w:p>
    <w:p w:rsidR="005B50CD" w:rsidRDefault="005B50CD" w:rsidP="005B50CD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образования  Таллинский сельсовет</w:t>
      </w:r>
    </w:p>
    <w:p w:rsidR="005B50CD" w:rsidRDefault="005B50CD" w:rsidP="005B50CD">
      <w:pPr>
        <w:pStyle w:val="a3"/>
        <w:rPr>
          <w:b w:val="0"/>
        </w:rPr>
      </w:pPr>
      <w:r>
        <w:rPr>
          <w:b w:val="0"/>
        </w:rPr>
        <w:t xml:space="preserve">                                        от 29.02.2016 г № 25 п </w:t>
      </w: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муниципальном образовании </w:t>
      </w: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Таллинский сельсовет Грачёвского района Оренбургской области </w:t>
      </w:r>
    </w:p>
    <w:p w:rsidR="005B50CD" w:rsidRDefault="005B50CD" w:rsidP="005B50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годы.</w:t>
      </w:r>
    </w:p>
    <w:p w:rsidR="005B50CD" w:rsidRDefault="005B50CD" w:rsidP="005B50C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50CD" w:rsidRDefault="005B50CD" w:rsidP="005B50C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77"/>
        <w:gridCol w:w="2434"/>
        <w:gridCol w:w="1799"/>
      </w:tblGrid>
      <w:tr w:rsidR="005B50CD" w:rsidTr="005B50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мероприятий      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исполнения  </w:t>
            </w:r>
          </w:p>
        </w:tc>
      </w:tr>
      <w:tr w:rsidR="005B50CD" w:rsidTr="005B50CD">
        <w:trPr>
          <w:cantSplit/>
          <w:trHeight w:val="36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Нормативно-правовое обеспечение антикоррупционной  деятельности</w:t>
            </w:r>
          </w:p>
        </w:tc>
      </w:tr>
      <w:tr w:rsidR="005B50CD" w:rsidTr="005B50CD">
        <w:trPr>
          <w:cantSplit/>
          <w:trHeight w:val="14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Приведение муниципальных правовых  актов в соответствие с требованиями  федерального и регионального законодательства       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нормативной правовой базы администрации МО Таллинский сельсовет в сфере противодействия коррупции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Антикоррупционная экспертиза нормативных правовых актов и их проектов, принимаемых в муниципальном образовании, 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7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устранение, выявленных в нормативных  правовых актах администрации МО Таллинский сельсовет и их проектах коррупциогенных факторов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Специалисты, подготовившие нормативные правовые акты и их проекты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взаимодействия с прокуратурой Грачевского района в соответствии с Регламентом осуществления взаимодействия органа местного самоуправления Таллинский сельсовет и прокуратуры Грачевского района Оренбургской 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 по вопросу осуществления надзора за законностью муниципальных нормативных правовых актов органов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мониторинга правоприменения в области противодействия коррупции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36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Организационно-управленческие меры 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обеспечению антикоррупционной деятельности </w:t>
            </w:r>
          </w:p>
        </w:tc>
      </w:tr>
      <w:tr w:rsidR="005B50CD" w:rsidTr="005B50CD">
        <w:trPr>
          <w:cantSplit/>
          <w:trHeight w:val="10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информационно-аналитического обзора о состоянии коррупции в муниципальном образовании Таллинский сельсовет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 категории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Один раз в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полугодие   </w:t>
            </w:r>
          </w:p>
        </w:tc>
      </w:tr>
      <w:tr w:rsidR="005B50CD" w:rsidTr="005B50CD">
        <w:trPr>
          <w:cantSplit/>
          <w:trHeight w:val="10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мониторинга хода реализации мероприятий по противодействию коррупции </w:t>
            </w:r>
            <w:r>
              <w:rPr>
                <w:sz w:val="28"/>
                <w:szCs w:val="28"/>
                <w:lang w:eastAsia="en-US"/>
              </w:rPr>
              <w:br/>
              <w:t xml:space="preserve">в органе местного самоуправления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5B50CD" w:rsidTr="005B50CD">
        <w:trPr>
          <w:cantSplit/>
          <w:trHeight w:val="2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работы по выявлению случаев возникновения конфликта интересов, одной из сторон которого являются лица, замещающие, муниципальные должности и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03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контроля за предоставлением муниципальными служащими администрации сельсовета,  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законодательством)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5B50CD" w:rsidTr="005B50CD">
        <w:trPr>
          <w:cantSplit/>
          <w:trHeight w:val="10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Осуществление контроля за реализацией требований Федеральных законов от 3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rPr>
                  <w:bCs/>
                  <w:sz w:val="28"/>
                  <w:szCs w:val="28"/>
                  <w:lang w:eastAsia="en-US"/>
                </w:rPr>
                <w:t>2012 г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. № 230-ФЗ «О контроле за соответствием расходов лиц, 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замещающих государственные должности, и иных лиц их доходам»</w:t>
            </w:r>
            <w:r>
              <w:rPr>
                <w:sz w:val="28"/>
                <w:szCs w:val="28"/>
                <w:lang w:eastAsia="en-US"/>
              </w:rPr>
              <w:t xml:space="preserve"> и от 7 мая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sz w:val="28"/>
                  <w:szCs w:val="28"/>
                  <w:lang w:eastAsia="en-US"/>
                </w:rPr>
                <w:t>2013 г</w:t>
              </w:r>
            </w:smartTag>
            <w:r>
              <w:rPr>
                <w:sz w:val="28"/>
                <w:szCs w:val="28"/>
                <w:lang w:eastAsia="en-US"/>
              </w:rPr>
              <w:t>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проверок по случаям несоблюдения муниципальными  служащими администрации сельсовета   ограничений, запретов и неисполнения обязанностей, установленных Федеральным    законодательством, в целях противодействия коррупции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исполнения порядка уведомления работодателя (представителя нанимателя) о фактах обращения в целях склонения муниципального служащего  к совершению коррупционных правонарушений, а также о ставших ему известными в связи с выполнением своих должностных обязанностей, случаях коррупционных или иных правонарушений, организации проверки этих сведений и регистрации уведомлений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служебных проверок в администрации сельсовета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наличии оснований </w:t>
            </w:r>
          </w:p>
        </w:tc>
      </w:tr>
      <w:tr w:rsidR="005B50CD" w:rsidTr="005B50CD">
        <w:trPr>
          <w:cantSplit/>
          <w:trHeight w:val="2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систематического проведения оценок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1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своевременного внесения изменений в связи со штатными организационными мероприятиями в администрации муниципального образования:                                                   - в должностные инструкции муниципальных служащих;  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Перечни должностей,  замещение которых связанно с коррупционными рисками              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категории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9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на официальном сайте администрации Грачевского района -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сведений о доходах, имуществе и обязательствах имущественного характера муниципальных служащих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образования, членов их семей;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категории 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прохождения повышения квалификации муниципальными служащими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35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 соблюдению лицами, замещающими муниципальные должности и муниципальными служащими администрации муниципального образования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3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Внедрение административных регламентов предоставления государственных и муниципальных  услуг и исполнения государственных и муниципальных  функций в 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 в соответствии с Перечнем административных регламентов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администрации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1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внесение изменений и дополнений в административные регламенты муниципальных услуг при внесении изменений в законодательство Российской Федерации и Оренбургской области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открытости и доступности информации о бюджетном процессе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</w:tr>
      <w:tr w:rsidR="005B50CD" w:rsidTr="005B50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денежного содержания и пенсионного обеспечения  муниципальных служащих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решению главы муниципаль-ного образования</w:t>
            </w:r>
          </w:p>
        </w:tc>
      </w:tr>
      <w:tr w:rsidR="005B50CD" w:rsidTr="005B50CD">
        <w:trPr>
          <w:cantSplit/>
          <w:trHeight w:val="96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Противодействие коррупции при размещении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заказов на поставки товаров, выполнение работ,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оказание услуг для муниципальных нужд, управлении и распоряжении муниципальным имуществом</w:t>
            </w:r>
          </w:p>
        </w:tc>
      </w:tr>
      <w:tr w:rsidR="005B50CD" w:rsidTr="005B50CD">
        <w:trPr>
          <w:cantSplit/>
          <w:trHeight w:val="1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гласности и прозрачности 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проведения процедур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размещения муниципального заказа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равной доступности и прозрачности конкурсных процедур на размещение муниципального заказа, своевременное доведение до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заинтересованных лиц информации о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проведении конкурсных процедур     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условий, процедур и механизмов муниципальных закупок в соответствии с действующем законодательством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системы учета муниципального имущества в администрации муниципального образования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категории 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за использованием муниципального имущества, в том числе переданного в аренду, хозяйственное ведение и оперативное управление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категории 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B50CD" w:rsidTr="005B50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информации на сайте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администрации Грачевского района в сети Интернет по вопросам распоряжения и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объектами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4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Обеспечение информационной открытости деятельности              </w:t>
            </w:r>
          </w:p>
        </w:tc>
      </w:tr>
      <w:tr w:rsidR="005B50CD" w:rsidTr="005B50C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доступа к информации о деятельности  муниципального образования Таллинский сельсовет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25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администрации Грачевского района материалов по противодействию коррупции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"телефона доверия"           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B50CD" w:rsidTr="005B50CD">
        <w:trPr>
          <w:cantSplit/>
          <w:trHeight w:val="10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антикоррупционной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пропаганды и правового просвещения   граждан                        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полугодие</w:t>
            </w:r>
          </w:p>
        </w:tc>
      </w:tr>
      <w:tr w:rsidR="005B50CD" w:rsidTr="005B50CD">
        <w:trPr>
          <w:cantSplit/>
          <w:trHeight w:val="60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институтов гражданского общества</w:t>
            </w:r>
          </w:p>
          <w:p w:rsidR="005B50CD" w:rsidRDefault="005B50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противодействии коррупции</w:t>
            </w:r>
          </w:p>
        </w:tc>
      </w:tr>
      <w:tr w:rsidR="005B50CD" w:rsidTr="005B50CD">
        <w:trPr>
          <w:cantSplit/>
          <w:trHeight w:val="28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B50CD" w:rsidRDefault="005B50C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Постоянно, </w:t>
            </w:r>
          </w:p>
        </w:tc>
      </w:tr>
      <w:tr w:rsidR="005B50CD" w:rsidTr="005B50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официальном сайте администрации Грачевского района проектов административных </w:t>
            </w:r>
          </w:p>
          <w:p w:rsidR="005B50CD" w:rsidRDefault="005B50C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регламентов предоставления государственных услуг и исполнения государственных функций, а также муниципальных программ с возможностью внесения замечаний и предложений представителей гражданского общества в проекты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B50CD" w:rsidRDefault="005B50C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0CD" w:rsidRDefault="005B50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5B50CD" w:rsidRDefault="005B50CD" w:rsidP="005B50CD"/>
    <w:p w:rsidR="00376D73" w:rsidRDefault="00376D73">
      <w:bookmarkStart w:id="0" w:name="_GoBack"/>
      <w:bookmarkEnd w:id="0"/>
    </w:p>
    <w:sectPr w:rsidR="0037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19"/>
    <w:rsid w:val="00376D73"/>
    <w:rsid w:val="005B50CD"/>
    <w:rsid w:val="006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0CD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5B50CD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rsid w:val="005B5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0CD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5B50CD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rsid w:val="005B5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2016-11-03T09:18:00Z</dcterms:created>
  <dcterms:modified xsi:type="dcterms:W3CDTF">2016-11-03T09:18:00Z</dcterms:modified>
</cp:coreProperties>
</file>