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D7" w:rsidRDefault="001430D7" w:rsidP="001430D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430D7" w:rsidRDefault="001430D7" w:rsidP="001430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430D7" w:rsidRDefault="001430D7" w:rsidP="001430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1430D7" w:rsidRDefault="001430D7" w:rsidP="001430D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ТАЛЛИНСКИЙ СЕЛЬСОВЕТ</w:t>
      </w:r>
      <w:r>
        <w:rPr>
          <w:bCs/>
          <w:sz w:val="28"/>
          <w:szCs w:val="28"/>
        </w:rPr>
        <w:br/>
        <w:t>ГРАЧЕВСКОГО РАЙОНА ОРЕНБУРГСКОЙ ОБЛАСТИ</w:t>
      </w:r>
    </w:p>
    <w:p w:rsidR="001430D7" w:rsidRDefault="001430D7" w:rsidP="001430D7">
      <w:pPr>
        <w:jc w:val="center"/>
      </w:pPr>
    </w:p>
    <w:p w:rsidR="001430D7" w:rsidRDefault="001430D7" w:rsidP="001430D7">
      <w:pPr>
        <w:tabs>
          <w:tab w:val="left" w:pos="190"/>
          <w:tab w:val="left" w:pos="415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25.03.2016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аллы</w:t>
      </w:r>
      <w:proofErr w:type="spellEnd"/>
      <w:r>
        <w:rPr>
          <w:bCs/>
          <w:sz w:val="28"/>
          <w:szCs w:val="28"/>
        </w:rPr>
        <w:t xml:space="preserve">                                                    № 44 п</w:t>
      </w:r>
    </w:p>
    <w:p w:rsidR="001430D7" w:rsidRDefault="001430D7" w:rsidP="001430D7">
      <w:pPr>
        <w:jc w:val="center"/>
      </w:pPr>
    </w:p>
    <w:p w:rsidR="001430D7" w:rsidRDefault="001430D7" w:rsidP="001430D7">
      <w:pPr>
        <w:shd w:val="clear" w:color="auto" w:fill="FFFFFF"/>
        <w:tabs>
          <w:tab w:val="left" w:pos="9638"/>
        </w:tabs>
        <w:ind w:right="-1"/>
        <w:jc w:val="center"/>
        <w:rPr>
          <w:color w:val="000000"/>
          <w:sz w:val="28"/>
          <w:szCs w:val="28"/>
        </w:rPr>
      </w:pPr>
    </w:p>
    <w:p w:rsidR="001430D7" w:rsidRDefault="001430D7" w:rsidP="001430D7">
      <w:pPr>
        <w:shd w:val="clear" w:color="auto" w:fill="FFFFFF"/>
        <w:tabs>
          <w:tab w:val="left" w:pos="9638"/>
        </w:tabs>
        <w:ind w:right="-1"/>
        <w:jc w:val="center"/>
        <w:rPr>
          <w:rFonts w:ascii="Arial" w:hAnsi="Arial" w:cs="Arial"/>
          <w:sz w:val="21"/>
          <w:szCs w:val="21"/>
        </w:rPr>
      </w:pPr>
      <w:r>
        <w:rPr>
          <w:color w:val="000000"/>
          <w:sz w:val="28"/>
          <w:szCs w:val="28"/>
        </w:rPr>
        <w:t xml:space="preserve">Об установлении Порядка  обоснования закупок товаров, работ, услуг для обеспечения муниципальных нужд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 Грачевского района  Оренбургской области  и форм такого обоснования</w:t>
      </w:r>
    </w:p>
    <w:p w:rsidR="001430D7" w:rsidRDefault="001430D7" w:rsidP="001430D7">
      <w:pPr>
        <w:spacing w:line="276" w:lineRule="auto"/>
        <w:rPr>
          <w:color w:val="000000"/>
          <w:sz w:val="28"/>
          <w:szCs w:val="28"/>
        </w:rPr>
      </w:pPr>
    </w:p>
    <w:p w:rsidR="001430D7" w:rsidRDefault="001430D7" w:rsidP="001430D7">
      <w:pPr>
        <w:spacing w:line="276" w:lineRule="auto"/>
        <w:ind w:firstLine="567"/>
        <w:rPr>
          <w:color w:val="000000"/>
          <w:sz w:val="28"/>
          <w:szCs w:val="28"/>
        </w:rPr>
      </w:pPr>
    </w:p>
    <w:p w:rsidR="001430D7" w:rsidRDefault="001430D7" w:rsidP="001430D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sz w:val="28"/>
          <w:szCs w:val="28"/>
        </w:rPr>
        <w:t xml:space="preserve">постановлением Правительства Российской Федерации от 05.06.2015 </w:t>
      </w:r>
      <w:r>
        <w:rPr>
          <w:rFonts w:eastAsia="Calibri"/>
          <w:sz w:val="28"/>
          <w:szCs w:val="28"/>
          <w:lang w:eastAsia="en-US"/>
        </w:rPr>
        <w:t>№ 555 «Об установлении Порядка обоснования закупок товаров, работ, услуг для обеспечения государственных и муниципальных нужд и форм такого обоснования» ПОСТАНОВЛЯЮ:</w:t>
      </w:r>
    </w:p>
    <w:p w:rsidR="001430D7" w:rsidRDefault="001430D7" w:rsidP="001430D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прилагаемые формы:</w:t>
      </w:r>
    </w:p>
    <w:p w:rsidR="001430D7" w:rsidRDefault="001430D7" w:rsidP="001430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обоснования закупок товаров, работ и услуг для обеспечения муниципальных нужд 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области, согласно приложению к настоящему постановлению.</w:t>
      </w:r>
    </w:p>
    <w:p w:rsidR="001430D7" w:rsidRDefault="001430D7" w:rsidP="001430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(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u w:val="none"/>
          </w:rPr>
          <w:t>Грачевский-район.рф</w:t>
        </w:r>
        <w:proofErr w:type="spellEnd"/>
      </w:hyperlink>
      <w:r>
        <w:rPr>
          <w:sz w:val="28"/>
          <w:szCs w:val="28"/>
        </w:rPr>
        <w:t xml:space="preserve"> – раздел «сельские поселения –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сельсовет»).    </w:t>
      </w:r>
    </w:p>
    <w:p w:rsidR="001430D7" w:rsidRDefault="001430D7" w:rsidP="001430D7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1430D7" w:rsidRDefault="001430D7" w:rsidP="00143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обнародования и распространяет свое действие на правоотношения, возникшие с 01.01.2016г.</w:t>
      </w:r>
    </w:p>
    <w:p w:rsidR="001430D7" w:rsidRDefault="001430D7" w:rsidP="001430D7">
      <w:pPr>
        <w:ind w:firstLine="708"/>
        <w:rPr>
          <w:sz w:val="28"/>
          <w:szCs w:val="28"/>
        </w:rPr>
      </w:pPr>
    </w:p>
    <w:p w:rsidR="001430D7" w:rsidRDefault="001430D7" w:rsidP="001430D7">
      <w:pPr>
        <w:ind w:firstLine="708"/>
        <w:rPr>
          <w:sz w:val="28"/>
          <w:szCs w:val="28"/>
        </w:rPr>
      </w:pPr>
    </w:p>
    <w:p w:rsidR="001430D7" w:rsidRDefault="001430D7" w:rsidP="001430D7">
      <w:pPr>
        <w:pStyle w:val="a6"/>
        <w:spacing w:line="240" w:lineRule="exact"/>
        <w:rPr>
          <w:b w:val="0"/>
        </w:rPr>
      </w:pPr>
      <w:r>
        <w:rPr>
          <w:b w:val="0"/>
        </w:rPr>
        <w:t>Глава  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</w:t>
      </w:r>
      <w:proofErr w:type="spellStart"/>
      <w:r>
        <w:rPr>
          <w:b w:val="0"/>
        </w:rPr>
        <w:t>А.Н.Макаров</w:t>
      </w:r>
      <w:proofErr w:type="spellEnd"/>
    </w:p>
    <w:p w:rsidR="001430D7" w:rsidRDefault="001430D7" w:rsidP="001430D7">
      <w:pPr>
        <w:pStyle w:val="a6"/>
        <w:spacing w:line="240" w:lineRule="exact"/>
        <w:rPr>
          <w:b w:val="0"/>
        </w:rPr>
      </w:pPr>
    </w:p>
    <w:p w:rsidR="001430D7" w:rsidRDefault="001430D7" w:rsidP="001430D7">
      <w:pPr>
        <w:pStyle w:val="a6"/>
        <w:spacing w:line="240" w:lineRule="exact"/>
        <w:rPr>
          <w:b w:val="0"/>
        </w:rPr>
      </w:pPr>
    </w:p>
    <w:p w:rsidR="001430D7" w:rsidRDefault="001430D7" w:rsidP="001430D7">
      <w:pPr>
        <w:pStyle w:val="a6"/>
        <w:spacing w:line="240" w:lineRule="exact"/>
        <w:rPr>
          <w:b w:val="0"/>
        </w:rPr>
      </w:pPr>
    </w:p>
    <w:p w:rsidR="001430D7" w:rsidRDefault="001430D7" w:rsidP="001430D7">
      <w:pPr>
        <w:tabs>
          <w:tab w:val="left" w:pos="11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организационно-правовой отдел адм. района</w:t>
      </w:r>
      <w:r>
        <w:rPr>
          <w:sz w:val="28"/>
          <w:szCs w:val="28"/>
        </w:rPr>
        <w:t>, прокуратура,   в дело</w:t>
      </w:r>
    </w:p>
    <w:p w:rsidR="001430D7" w:rsidRDefault="001430D7" w:rsidP="001430D7">
      <w:pPr>
        <w:pStyle w:val="a6"/>
        <w:spacing w:line="240" w:lineRule="exact"/>
        <w:rPr>
          <w:b w:val="0"/>
        </w:rPr>
      </w:pPr>
    </w:p>
    <w:p w:rsidR="001430D7" w:rsidRDefault="001430D7" w:rsidP="001430D7">
      <w:pPr>
        <w:pStyle w:val="a6"/>
        <w:spacing w:line="240" w:lineRule="exact"/>
        <w:rPr>
          <w:b w:val="0"/>
          <w:sz w:val="24"/>
          <w:szCs w:val="24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0D7" w:rsidRDefault="001430D7" w:rsidP="001430D7">
      <w:pPr>
        <w:pStyle w:val="a4"/>
        <w:rPr>
          <w:b w:val="0"/>
        </w:rPr>
      </w:pPr>
      <w:r>
        <w:rPr>
          <w:b w:val="0"/>
        </w:rPr>
        <w:lastRenderedPageBreak/>
        <w:t xml:space="preserve">                                                     Приложение к постановлению                                                        </w:t>
      </w:r>
    </w:p>
    <w:p w:rsidR="001430D7" w:rsidRDefault="001430D7" w:rsidP="001430D7">
      <w:pPr>
        <w:pStyle w:val="a4"/>
        <w:rPr>
          <w:b w:val="0"/>
        </w:rPr>
      </w:pPr>
      <w:r>
        <w:rPr>
          <w:b w:val="0"/>
        </w:rPr>
        <w:t xml:space="preserve">                                                         администрации </w:t>
      </w:r>
      <w:proofErr w:type="gramStart"/>
      <w:r>
        <w:rPr>
          <w:b w:val="0"/>
        </w:rPr>
        <w:t>муниципального</w:t>
      </w:r>
      <w:proofErr w:type="gramEnd"/>
    </w:p>
    <w:p w:rsidR="001430D7" w:rsidRDefault="001430D7" w:rsidP="001430D7">
      <w:pPr>
        <w:pStyle w:val="a4"/>
        <w:rPr>
          <w:b w:val="0"/>
        </w:rPr>
      </w:pPr>
      <w:r>
        <w:rPr>
          <w:b w:val="0"/>
        </w:rPr>
        <w:t xml:space="preserve">                                                               образования  </w:t>
      </w:r>
      <w:proofErr w:type="spellStart"/>
      <w:r>
        <w:rPr>
          <w:b w:val="0"/>
        </w:rPr>
        <w:t>Таллинский</w:t>
      </w:r>
      <w:proofErr w:type="spellEnd"/>
      <w:r>
        <w:rPr>
          <w:b w:val="0"/>
        </w:rPr>
        <w:t xml:space="preserve"> сельсовет</w:t>
      </w:r>
    </w:p>
    <w:p w:rsidR="001430D7" w:rsidRDefault="001430D7" w:rsidP="001430D7">
      <w:pPr>
        <w:pStyle w:val="a4"/>
        <w:rPr>
          <w:b w:val="0"/>
        </w:rPr>
      </w:pPr>
      <w:r>
        <w:rPr>
          <w:b w:val="0"/>
        </w:rPr>
        <w:t xml:space="preserve">                                         от 25.03.2016 г № 44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ПРАВИЛА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обоснования закупок товаров, работ, услуг для обеспечения муниципальных нужд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Таллинский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 Грачевского района Оренбургской области 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Настоящие Правила устанавливают порядок обоснования закупок товаров, работ и услуг для обеспечения муниципальных нужд администрации муниципального образования </w:t>
      </w:r>
      <w:proofErr w:type="spellStart"/>
      <w:r>
        <w:rPr>
          <w:rFonts w:eastAsia="Calibri"/>
          <w:sz w:val="28"/>
          <w:szCs w:val="28"/>
        </w:rPr>
        <w:t>Таллинский</w:t>
      </w:r>
      <w:proofErr w:type="spellEnd"/>
      <w:r>
        <w:rPr>
          <w:rFonts w:eastAsia="Calibri"/>
          <w:sz w:val="28"/>
          <w:szCs w:val="28"/>
        </w:rPr>
        <w:t xml:space="preserve"> сельсовет Грачевского района Оренбургской области (далее - обоснование закупок).</w:t>
      </w: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Обоснование закупок осуществляется ор</w:t>
      </w:r>
      <w:r>
        <w:rPr>
          <w:color w:val="000000"/>
          <w:sz w:val="28"/>
          <w:szCs w:val="28"/>
        </w:rPr>
        <w:t xml:space="preserve">ганами местного самоуправления, отраслевыми (функциональными) органами администрации  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 Грачевского района, в том числе подведомственными им муниципальными казенными и бюджетными учреждениями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 Грачевского района (далее – </w:t>
      </w:r>
      <w:r>
        <w:rPr>
          <w:rFonts w:eastAsia="Calibri"/>
          <w:sz w:val="28"/>
          <w:szCs w:val="28"/>
        </w:rPr>
        <w:t>заказчики) при формировании и утверждении:</w:t>
      </w: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планов закупок товаров, работ и услуг для обеспечения муниципальных нужд</w:t>
      </w:r>
      <w:r>
        <w:rPr>
          <w:rFonts w:eastAsia="Calibri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Таллинский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 Грачевского района Оренбургской области</w:t>
      </w:r>
      <w:r>
        <w:rPr>
          <w:rFonts w:eastAsia="Calibri"/>
          <w:sz w:val="28"/>
          <w:szCs w:val="28"/>
        </w:rPr>
        <w:t>;</w:t>
      </w: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планов-графиков закупок товаров, работ и услуг для обеспечения муниципальных нужд</w:t>
      </w:r>
      <w:r>
        <w:rPr>
          <w:rFonts w:eastAsia="Calibri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Таллинский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Грачевского района Оренбургской области</w:t>
      </w:r>
      <w:r>
        <w:rPr>
          <w:rFonts w:eastAsia="Calibri"/>
          <w:sz w:val="28"/>
          <w:szCs w:val="28"/>
        </w:rPr>
        <w:t>.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 обосновании закупок заказчик осуществляет:</w:t>
      </w:r>
    </w:p>
    <w:p w:rsidR="001430D7" w:rsidRDefault="001430D7" w:rsidP="001430D7">
      <w:pPr>
        <w:pStyle w:val="2"/>
        <w:shd w:val="clear" w:color="auto" w:fill="auto"/>
        <w:spacing w:before="0" w:after="0" w:line="302" w:lineRule="exact"/>
        <w:ind w:left="20" w:right="-24" w:firstLine="5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обоснование выбора объекта и (или) объектов закупки в сроки, установленные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Таллинский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Грачевского района от __.__.2016 № __</w:t>
      </w:r>
      <w:proofErr w:type="gramStart"/>
      <w:r>
        <w:rPr>
          <w:rFonts w:ascii="Times New Roman" w:eastAsia="Calibri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Грачевского района Оренбургской области» для формирования и утверждения планов закупок для обеспечения муниципальных нужд;</w:t>
      </w:r>
    </w:p>
    <w:p w:rsidR="001430D7" w:rsidRDefault="001430D7" w:rsidP="001430D7">
      <w:pPr>
        <w:pStyle w:val="2"/>
        <w:shd w:val="clear" w:color="auto" w:fill="auto"/>
        <w:spacing w:before="0" w:after="0" w:line="302" w:lineRule="exact"/>
        <w:ind w:left="20" w:right="-24" w:firstLine="5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 постановлением администрации  района от __.__.2016 № __</w:t>
      </w:r>
      <w:proofErr w:type="gramStart"/>
      <w:r>
        <w:rPr>
          <w:rFonts w:ascii="Times New Roman" w:eastAsia="Calibri" w:hAnsi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муниципального образован6ия </w:t>
      </w:r>
      <w:proofErr w:type="spellStart"/>
      <w:r>
        <w:rPr>
          <w:rFonts w:ascii="Times New Roman" w:hAnsi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Грачевского района Оренбургской области»   </w:t>
      </w:r>
      <w:r>
        <w:rPr>
          <w:rFonts w:ascii="Times New Roman" w:eastAsia="Calibri" w:hAnsi="Times New Roman"/>
          <w:sz w:val="28"/>
          <w:szCs w:val="28"/>
        </w:rPr>
        <w:t>для формирования и утверждения планов-графиков закупок для обеспечения муниципальных нужд.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Обоснование закупок осуществляется заказчиками в соответствии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установленными:</w:t>
      </w: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hyperlink r:id="rId7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формой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об</w:t>
      </w:r>
      <w:r>
        <w:rPr>
          <w:rFonts w:eastAsia="Calibri"/>
          <w:sz w:val="28"/>
          <w:szCs w:val="28"/>
        </w:rPr>
        <w:t xml:space="preserve">основания закупок товаров, работ и услуг для обеспечения муниципальных нужд администрации муниципального образования </w:t>
      </w:r>
      <w:proofErr w:type="spellStart"/>
      <w:r>
        <w:rPr>
          <w:rFonts w:eastAsia="Calibri"/>
          <w:sz w:val="28"/>
          <w:szCs w:val="28"/>
        </w:rPr>
        <w:t>Таллинский</w:t>
      </w:r>
      <w:proofErr w:type="spellEnd"/>
      <w:r>
        <w:rPr>
          <w:rFonts w:eastAsia="Calibri"/>
          <w:sz w:val="28"/>
          <w:szCs w:val="28"/>
        </w:rPr>
        <w:t xml:space="preserve"> сельсовет Грачевского района Оренбургской области  при формировании и утверждении планов закупок согласно приложению № 1;</w:t>
      </w: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>
        <w:rPr>
          <w:rFonts w:eastAsia="Calibri"/>
          <w:color w:val="000000" w:themeColor="text1"/>
          <w:sz w:val="28"/>
          <w:szCs w:val="28"/>
        </w:rPr>
        <w:t xml:space="preserve">) </w:t>
      </w:r>
      <w:hyperlink r:id="rId8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формой</w:t>
        </w:r>
      </w:hyperlink>
      <w:r>
        <w:rPr>
          <w:rFonts w:eastAsia="Calibri"/>
          <w:sz w:val="28"/>
          <w:szCs w:val="28"/>
        </w:rPr>
        <w:t xml:space="preserve"> обоснования закупок товаров, работ и услуг для обеспечения муниципальных нужд администрации муниципального образования </w:t>
      </w:r>
      <w:proofErr w:type="spellStart"/>
      <w:r>
        <w:rPr>
          <w:rFonts w:eastAsia="Calibri"/>
          <w:sz w:val="28"/>
          <w:szCs w:val="28"/>
        </w:rPr>
        <w:t>Таллинский</w:t>
      </w:r>
      <w:proofErr w:type="spellEnd"/>
      <w:r>
        <w:rPr>
          <w:rFonts w:eastAsia="Calibri"/>
          <w:sz w:val="28"/>
          <w:szCs w:val="28"/>
        </w:rPr>
        <w:t xml:space="preserve"> сельсовет  Грачевского района Оренбургской области  при формировании и утверждении планов-графиков закупок согласно приложению № 2.</w:t>
      </w:r>
    </w:p>
    <w:p w:rsidR="001430D7" w:rsidRDefault="001430D7" w:rsidP="001430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В отношении закупок, осуществляемых в соответствии с </w:t>
      </w:r>
      <w:hyperlink r:id="rId9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пунктами 4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1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26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33 части 1 статьи 93</w:t>
        </w:r>
      </w:hyperlink>
      <w:r>
        <w:rPr>
          <w:rFonts w:eastAsia="Calibri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1430D7" w:rsidRDefault="001430D7" w:rsidP="001430D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430D7" w:rsidRDefault="001430D7" w:rsidP="001430D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430D7" w:rsidRDefault="001430D7" w:rsidP="001430D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  <w:r>
        <w:rPr>
          <w:rFonts w:eastAsia="Calibri"/>
          <w:b/>
          <w:bCs/>
          <w:sz w:val="36"/>
          <w:szCs w:val="26"/>
          <w:lang w:eastAsia="en-US"/>
        </w:rPr>
        <w:t xml:space="preserve"> 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6"/>
          <w:lang w:eastAsia="en-US"/>
        </w:rPr>
      </w:pPr>
    </w:p>
    <w:p w:rsidR="001430D7" w:rsidRDefault="001430D7" w:rsidP="001430D7">
      <w:pPr>
        <w:rPr>
          <w:rFonts w:eastAsia="Calibri"/>
          <w:sz w:val="28"/>
          <w:szCs w:val="20"/>
          <w:lang w:eastAsia="en-US"/>
        </w:rPr>
        <w:sectPr w:rsidR="001430D7">
          <w:pgSz w:w="11906" w:h="16838"/>
          <w:pgMar w:top="1134" w:right="851" w:bottom="851" w:left="1440" w:header="709" w:footer="709" w:gutter="0"/>
          <w:cols w:space="720"/>
        </w:sectPr>
      </w:pPr>
    </w:p>
    <w:tbl>
      <w:tblPr>
        <w:tblStyle w:val="aa"/>
        <w:tblW w:w="0" w:type="auto"/>
        <w:tblInd w:w="1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7009"/>
      </w:tblGrid>
      <w:tr w:rsidR="001430D7" w:rsidTr="001430D7">
        <w:tc>
          <w:tcPr>
            <w:tcW w:w="6353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bookmarkStart w:id="0" w:name="Par60"/>
            <w:bookmarkEnd w:id="0"/>
          </w:p>
        </w:tc>
        <w:tc>
          <w:tcPr>
            <w:tcW w:w="7229" w:type="dxa"/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</w:tc>
      </w:tr>
      <w:tr w:rsidR="001430D7" w:rsidTr="001430D7">
        <w:tc>
          <w:tcPr>
            <w:tcW w:w="6353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Правилам обоснования закупок товаров, работ, услуг для обеспечения муниципальных нужд администрации</w:t>
            </w:r>
          </w:p>
        </w:tc>
      </w:tr>
      <w:tr w:rsidR="001430D7" w:rsidTr="001430D7">
        <w:tc>
          <w:tcPr>
            <w:tcW w:w="6353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1430D7" w:rsidTr="001430D7">
        <w:tc>
          <w:tcPr>
            <w:tcW w:w="6353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Таллинский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Грачевского района</w:t>
            </w:r>
          </w:p>
        </w:tc>
      </w:tr>
      <w:tr w:rsidR="001430D7" w:rsidTr="001430D7">
        <w:tc>
          <w:tcPr>
            <w:tcW w:w="6353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1430D7" w:rsidTr="001430D7">
        <w:tc>
          <w:tcPr>
            <w:tcW w:w="6353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1430D7" w:rsidRDefault="001430D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1430D7" w:rsidRDefault="001430D7" w:rsidP="001430D7">
      <w:pPr>
        <w:autoSpaceDE w:val="0"/>
        <w:autoSpaceDN w:val="0"/>
        <w:adjustRightInd w:val="0"/>
        <w:jc w:val="right"/>
        <w:rPr>
          <w:color w:val="000000"/>
          <w:sz w:val="28"/>
          <w:szCs w:val="20"/>
        </w:rPr>
      </w:pPr>
    </w:p>
    <w:p w:rsidR="001430D7" w:rsidRDefault="001430D7" w:rsidP="001430D7">
      <w:pPr>
        <w:autoSpaceDE w:val="0"/>
        <w:autoSpaceDN w:val="0"/>
        <w:adjustRightInd w:val="0"/>
        <w:jc w:val="right"/>
        <w:rPr>
          <w:color w:val="000000"/>
          <w:sz w:val="28"/>
          <w:szCs w:val="20"/>
        </w:rPr>
      </w:pPr>
    </w:p>
    <w:p w:rsidR="001430D7" w:rsidRDefault="001430D7" w:rsidP="001430D7">
      <w:pPr>
        <w:autoSpaceDE w:val="0"/>
        <w:autoSpaceDN w:val="0"/>
        <w:adjustRightInd w:val="0"/>
        <w:jc w:val="right"/>
        <w:rPr>
          <w:color w:val="000000"/>
          <w:sz w:val="28"/>
          <w:szCs w:val="20"/>
        </w:rPr>
      </w:pP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ФОРМА </w:t>
      </w:r>
      <w:hyperlink r:id="rId13" w:anchor="Par101" w:history="1">
        <w:r>
          <w:rPr>
            <w:rStyle w:val="a3"/>
            <w:rFonts w:eastAsia="Calibri"/>
            <w:color w:val="000000" w:themeColor="text1"/>
            <w:sz w:val="28"/>
            <w:szCs w:val="20"/>
            <w:lang w:eastAsia="en-US"/>
          </w:rPr>
          <w:t>&lt;1&gt;</w:t>
        </w:r>
      </w:hyperlink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обоснования закупок товаров, работ и услуг для обеспечения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муниципальных нужд муниципального образования </w:t>
      </w:r>
      <w:proofErr w:type="spellStart"/>
      <w:r>
        <w:rPr>
          <w:rFonts w:eastAsia="Calibri"/>
          <w:sz w:val="28"/>
          <w:szCs w:val="20"/>
          <w:lang w:eastAsia="en-US"/>
        </w:rPr>
        <w:t>Таллинский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сельсовет 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при формировании и утверждении плана закупок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211"/>
        <w:gridCol w:w="1757"/>
        <w:gridCol w:w="4197"/>
      </w:tblGrid>
      <w:tr w:rsidR="001430D7" w:rsidTr="001430D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изменения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887"/>
        <w:gridCol w:w="1256"/>
        <w:gridCol w:w="1842"/>
        <w:gridCol w:w="2977"/>
        <w:gridCol w:w="2126"/>
        <w:gridCol w:w="5103"/>
      </w:tblGrid>
      <w:tr w:rsidR="001430D7" w:rsidTr="001430D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Идентификационный код закупки </w:t>
            </w:r>
            <w:hyperlink r:id="rId14" w:anchor="Par102" w:history="1">
              <w:r>
                <w:rPr>
                  <w:rStyle w:val="a3"/>
                  <w:rFonts w:eastAsia="Calibri"/>
                  <w:bCs/>
                  <w:color w:val="000000" w:themeColor="text1"/>
                  <w:sz w:val="26"/>
                  <w:szCs w:val="26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объекта и (или) объектов закупки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Наименование муниципальной программы (в том числе целевой программы, ведомственной целевой программы,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Наименование мероприятия муниципальной программы (в том числе целевой программы, ведомственной целевой программы, иного документа стратегического и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программно-целевого планирования), наименование функции, полномочия муниципального органа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Обоснование соответствия объекта и (или) объектов закупки мероприятию муниципальной программы, функциям, полномочиям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Полное наименование, дата принятия и номер утвержденных в соответствии со </w:t>
            </w:r>
            <w:hyperlink r:id="rId15" w:history="1">
              <w:r>
                <w:rPr>
                  <w:rStyle w:val="a3"/>
                  <w:rFonts w:eastAsia="Calibri"/>
                  <w:bCs/>
                  <w:color w:val="000000" w:themeColor="text1"/>
                  <w:sz w:val="26"/>
                  <w:szCs w:val="26"/>
                  <w:u w:val="none"/>
                  <w:lang w:eastAsia="en-US"/>
                </w:rPr>
                <w:t>статьей 19</w:t>
              </w:r>
            </w:hyperlink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>, полномочий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1430D7" w:rsidTr="001430D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1430D7" w:rsidTr="001430D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___________________________________                        _________                    "__" ______________ 20__ г.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Ф.И.О., должность руководителя                                         (подпись)                            (дата утверждения)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0"/>
          <w:lang w:eastAsia="en-US"/>
        </w:rPr>
        <w:t>(уполномоченного должностного</w:t>
      </w:r>
      <w:proofErr w:type="gramEnd"/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 лица) заказчика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___________________________________                       ___________                         М.П.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(Ф.И.О. ответственного исполнителя)                                     (подпись)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3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--------------------------------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  <w:bookmarkStart w:id="1" w:name="Par101"/>
      <w:bookmarkEnd w:id="1"/>
      <w:r>
        <w:rPr>
          <w:rFonts w:eastAsia="Calibri"/>
          <w:bCs/>
          <w:sz w:val="26"/>
          <w:szCs w:val="26"/>
          <w:lang w:eastAsia="en-US"/>
        </w:rPr>
        <w:lastRenderedPageBreak/>
        <w:t>&lt;1&gt; Форма обоснования закупок товаров, работ и услуг для обеспечения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  <w:bookmarkStart w:id="2" w:name="Par102"/>
      <w:bookmarkEnd w:id="2"/>
      <w:r>
        <w:rPr>
          <w:rFonts w:eastAsia="Calibri"/>
          <w:bCs/>
          <w:sz w:val="26"/>
          <w:szCs w:val="26"/>
          <w:lang w:eastAsia="en-US"/>
        </w:rPr>
        <w:t>&lt;2</w:t>
      </w:r>
      <w:proofErr w:type="gramStart"/>
      <w:r>
        <w:rPr>
          <w:rFonts w:eastAsia="Calibri"/>
          <w:bCs/>
          <w:sz w:val="26"/>
          <w:szCs w:val="26"/>
          <w:lang w:eastAsia="en-US"/>
        </w:rPr>
        <w:t>&gt; Ф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ормируется в соответствии со </w:t>
      </w:r>
      <w:hyperlink r:id="rId16" w:history="1">
        <w:r>
          <w:rPr>
            <w:rStyle w:val="a3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статьей 23</w:t>
        </w:r>
      </w:hyperlink>
      <w:r>
        <w:rPr>
          <w:rFonts w:eastAsia="Calibri"/>
          <w:bCs/>
          <w:sz w:val="26"/>
          <w:szCs w:val="26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tbl>
      <w:tblPr>
        <w:tblpPr w:leftFromText="180" w:rightFromText="180" w:bottomFromText="200" w:vertAnchor="page" w:horzAnchor="margin" w:tblpY="801"/>
        <w:tblW w:w="14992" w:type="dxa"/>
        <w:tblLook w:val="04A0" w:firstRow="1" w:lastRow="0" w:firstColumn="1" w:lastColumn="0" w:noHBand="0" w:noVBand="1"/>
      </w:tblPr>
      <w:tblGrid>
        <w:gridCol w:w="10456"/>
        <w:gridCol w:w="4536"/>
      </w:tblGrid>
      <w:tr w:rsidR="001430D7" w:rsidTr="001430D7">
        <w:trPr>
          <w:trHeight w:val="1417"/>
        </w:trPr>
        <w:tc>
          <w:tcPr>
            <w:tcW w:w="10456" w:type="dxa"/>
            <w:noWrap/>
            <w:vAlign w:val="bottom"/>
            <w:hideMark/>
          </w:tcPr>
          <w:p w:rsidR="001430D7" w:rsidRDefault="001430D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noWrap/>
            <w:hideMark/>
          </w:tcPr>
          <w:p w:rsidR="001430D7" w:rsidRDefault="001430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Приложение № 2</w:t>
            </w:r>
          </w:p>
          <w:p w:rsidR="001430D7" w:rsidRDefault="001430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к Правилам обоснования закупок товаров, работ, услуг для обеспечения муниципальных нужд  администрации муниципального образования </w:t>
            </w:r>
            <w:proofErr w:type="spellStart"/>
            <w:r>
              <w:rPr>
                <w:sz w:val="28"/>
                <w:szCs w:val="22"/>
                <w:lang w:eastAsia="en-US"/>
              </w:rPr>
              <w:t>Таллинский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сельсовет </w:t>
            </w:r>
          </w:p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Грачевского района </w:t>
            </w:r>
          </w:p>
          <w:p w:rsidR="001430D7" w:rsidRDefault="001430D7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Оренбургской области</w:t>
            </w:r>
          </w:p>
        </w:tc>
      </w:tr>
    </w:tbl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0"/>
          <w:lang w:eastAsia="en-US"/>
        </w:rPr>
      </w:pPr>
      <w:bookmarkStart w:id="3" w:name="Par113"/>
      <w:bookmarkEnd w:id="3"/>
      <w:r>
        <w:rPr>
          <w:rFonts w:eastAsia="Calibri"/>
          <w:color w:val="000000" w:themeColor="text1"/>
          <w:sz w:val="28"/>
          <w:szCs w:val="20"/>
          <w:lang w:eastAsia="en-US"/>
        </w:rPr>
        <w:t xml:space="preserve">ФОРМА </w:t>
      </w:r>
      <w:hyperlink r:id="rId17" w:anchor="Par163" w:history="1">
        <w:r>
          <w:rPr>
            <w:rStyle w:val="a3"/>
            <w:rFonts w:eastAsia="Calibri"/>
            <w:color w:val="000000" w:themeColor="text1"/>
            <w:sz w:val="28"/>
            <w:szCs w:val="20"/>
            <w:lang w:eastAsia="en-US"/>
          </w:rPr>
          <w:t>&lt;1&gt;</w:t>
        </w:r>
      </w:hyperlink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обоснования закупок товаров, работ и услуг для обеспечения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муниципальных нужд администрации муниципального образования </w:t>
      </w:r>
      <w:proofErr w:type="spellStart"/>
      <w:r>
        <w:rPr>
          <w:rFonts w:eastAsia="Calibri"/>
          <w:sz w:val="28"/>
          <w:szCs w:val="20"/>
          <w:lang w:eastAsia="en-US"/>
        </w:rPr>
        <w:t>Таллинский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сельсовет при формировании</w:t>
      </w:r>
    </w:p>
    <w:p w:rsidR="001430D7" w:rsidRDefault="001430D7" w:rsidP="001430D7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и </w:t>
      </w:r>
      <w:proofErr w:type="gramStart"/>
      <w:r>
        <w:rPr>
          <w:rFonts w:eastAsia="Calibri"/>
          <w:sz w:val="28"/>
          <w:szCs w:val="20"/>
          <w:lang w:eastAsia="en-US"/>
        </w:rPr>
        <w:t>утверждении</w:t>
      </w:r>
      <w:proofErr w:type="gramEnd"/>
      <w:r>
        <w:rPr>
          <w:rFonts w:eastAsia="Calibri"/>
          <w:sz w:val="28"/>
          <w:szCs w:val="20"/>
          <w:lang w:eastAsia="en-US"/>
        </w:rPr>
        <w:t xml:space="preserve"> плана-графика закупок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211"/>
        <w:gridCol w:w="1757"/>
        <w:gridCol w:w="4339"/>
      </w:tblGrid>
      <w:tr w:rsidR="001430D7" w:rsidTr="001430D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изменения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1430D7" w:rsidRDefault="001430D7" w:rsidP="001430D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956"/>
        <w:gridCol w:w="979"/>
        <w:gridCol w:w="1694"/>
        <w:gridCol w:w="1763"/>
        <w:gridCol w:w="3751"/>
        <w:gridCol w:w="1559"/>
        <w:gridCol w:w="1134"/>
        <w:gridCol w:w="1134"/>
        <w:gridCol w:w="1276"/>
      </w:tblGrid>
      <w:tr w:rsidR="001430D7" w:rsidTr="001430D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п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Иденти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фикационный код закупки </w:t>
            </w:r>
            <w:hyperlink r:id="rId18" w:anchor="Par164" w:history="1">
              <w:r>
                <w:rPr>
                  <w:rStyle w:val="a3"/>
                  <w:rFonts w:eastAsia="Calibri"/>
                  <w:bCs/>
                  <w:color w:val="auto"/>
                  <w:sz w:val="26"/>
                  <w:szCs w:val="26"/>
                  <w:lang w:eastAsia="en-US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Наиме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Начальная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Наименование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Обоснование невозможности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9" w:history="1">
              <w:r>
                <w:rPr>
                  <w:rStyle w:val="a3"/>
                  <w:rFonts w:eastAsia="Calibri"/>
                  <w:bCs/>
                  <w:color w:val="000000" w:themeColor="text1"/>
                  <w:sz w:val="26"/>
                  <w:szCs w:val="26"/>
                  <w:u w:val="none"/>
                  <w:lang w:eastAsia="en-US"/>
                </w:rPr>
                <w:t>части 1 статьи 22</w:t>
              </w:r>
            </w:hyperlink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 единственным поставщиком (подрядчиком, исполнителем), не предусмотренного </w:t>
            </w:r>
            <w:hyperlink r:id="rId20" w:history="1">
              <w:r>
                <w:rPr>
                  <w:rStyle w:val="a3"/>
                  <w:rFonts w:eastAsia="Calibri"/>
                  <w:bCs/>
                  <w:color w:val="000000" w:themeColor="text1"/>
                  <w:sz w:val="26"/>
                  <w:szCs w:val="26"/>
                  <w:u w:val="none"/>
                  <w:lang w:eastAsia="en-US"/>
                </w:rPr>
                <w:t>частью 1 статьи 22</w:t>
              </w:r>
            </w:hyperlink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Обосновани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21" w:history="1">
              <w:r>
                <w:rPr>
                  <w:rStyle w:val="a3"/>
                  <w:rFonts w:eastAsia="Calibri"/>
                  <w:bCs/>
                  <w:color w:val="000000" w:themeColor="text1"/>
                  <w:sz w:val="26"/>
                  <w:szCs w:val="26"/>
                  <w:u w:val="none"/>
                  <w:lang w:eastAsia="en-US"/>
                </w:rPr>
                <w:t>статьей 22</w:t>
              </w:r>
            </w:hyperlink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Федерального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Способ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определения поставщика (подрядчика, исполнителя)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Обоснов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ание выбранного способа определения поставщика (подрядчика,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Обоснова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ние дополнительных требований к участникам закупки (при наличии таких требований)</w:t>
            </w:r>
          </w:p>
        </w:tc>
      </w:tr>
      <w:tr w:rsidR="001430D7" w:rsidTr="001430D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10</w:t>
            </w:r>
          </w:p>
        </w:tc>
      </w:tr>
      <w:tr w:rsidR="001430D7" w:rsidTr="001430D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7" w:rsidRDefault="001430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>__________________________________                          ___________                                "__" ______________ 20__ г.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Ф.И.О., должность руководителя                                            (подпись)                                        (дата утверждения)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0"/>
          <w:lang w:eastAsia="en-US"/>
        </w:rPr>
        <w:t>(уполномоченного должностного</w:t>
      </w:r>
      <w:proofErr w:type="gramEnd"/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 лица) заказчика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___________________________________                         ___________                                 М.П.</w:t>
      </w:r>
    </w:p>
    <w:p w:rsidR="001430D7" w:rsidRDefault="001430D7" w:rsidP="001430D7">
      <w:pPr>
        <w:autoSpaceDE w:val="0"/>
        <w:autoSpaceDN w:val="0"/>
        <w:adjustRightInd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(Ф.И.О. ответственного исполнителя)                                       (подпись)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--------------------------------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  <w:bookmarkStart w:id="4" w:name="Par163"/>
      <w:bookmarkEnd w:id="4"/>
      <w:r>
        <w:rPr>
          <w:rFonts w:eastAsia="Calibri"/>
          <w:bCs/>
          <w:sz w:val="26"/>
          <w:szCs w:val="26"/>
          <w:lang w:eastAsia="en-US"/>
        </w:rPr>
        <w:t>&lt;1&gt; Форма обоснования закупок товаров, работ и услуг для обеспечения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1430D7" w:rsidRDefault="001430D7" w:rsidP="001430D7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164"/>
      <w:bookmarkEnd w:id="5"/>
      <w:r>
        <w:rPr>
          <w:rFonts w:eastAsia="Calibri"/>
          <w:bCs/>
          <w:sz w:val="26"/>
          <w:szCs w:val="26"/>
          <w:lang w:eastAsia="en-US"/>
        </w:rPr>
        <w:t>&lt;2</w:t>
      </w:r>
      <w:proofErr w:type="gramStart"/>
      <w:r>
        <w:rPr>
          <w:rFonts w:eastAsia="Calibri"/>
          <w:bCs/>
          <w:sz w:val="26"/>
          <w:szCs w:val="26"/>
          <w:lang w:eastAsia="en-US"/>
        </w:rPr>
        <w:t>&gt; Ф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ормируется в соответствии со </w:t>
      </w:r>
      <w:hyperlink r:id="rId22" w:history="1">
        <w:r>
          <w:rPr>
            <w:rStyle w:val="a3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статьей 23</w:t>
        </w:r>
      </w:hyperlink>
      <w:r>
        <w:rPr>
          <w:rFonts w:eastAsia="Calibri"/>
          <w:bCs/>
          <w:sz w:val="26"/>
          <w:szCs w:val="26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430D7" w:rsidRDefault="001430D7" w:rsidP="001430D7">
      <w:pPr>
        <w:rPr>
          <w:sz w:val="28"/>
          <w:szCs w:val="28"/>
        </w:rPr>
        <w:sectPr w:rsidR="001430D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430D7" w:rsidRDefault="001430D7" w:rsidP="001430D7">
      <w:pPr>
        <w:jc w:val="center"/>
      </w:pPr>
    </w:p>
    <w:p w:rsidR="00AF7292" w:rsidRDefault="00AF7292">
      <w:bookmarkStart w:id="6" w:name="_GoBack"/>
      <w:bookmarkEnd w:id="6"/>
    </w:p>
    <w:sectPr w:rsidR="00AF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B"/>
    <w:rsid w:val="001430D7"/>
    <w:rsid w:val="003101EB"/>
    <w:rsid w:val="00A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0D7"/>
    <w:rPr>
      <w:color w:val="0000FF"/>
      <w:u w:val="single"/>
    </w:rPr>
  </w:style>
  <w:style w:type="paragraph" w:styleId="a4">
    <w:name w:val="Title"/>
    <w:basedOn w:val="a"/>
    <w:link w:val="a5"/>
    <w:qFormat/>
    <w:rsid w:val="001430D7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5">
    <w:name w:val="Название Знак"/>
    <w:basedOn w:val="a0"/>
    <w:link w:val="a4"/>
    <w:rsid w:val="001430D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1430D7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43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43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locked/>
    <w:rsid w:val="001430D7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1430D7"/>
    <w:pPr>
      <w:widowControl w:val="0"/>
      <w:shd w:val="clear" w:color="auto" w:fill="FFFFFF"/>
      <w:spacing w:before="300" w:after="60" w:line="0" w:lineRule="atLeast"/>
      <w:ind w:hanging="380"/>
      <w:jc w:val="both"/>
    </w:pPr>
    <w:rPr>
      <w:rFonts w:ascii="Sylfaen" w:eastAsia="Sylfaen" w:hAnsi="Sylfaen" w:cs="Sylfaen"/>
      <w:sz w:val="16"/>
      <w:szCs w:val="16"/>
      <w:lang w:eastAsia="en-US"/>
    </w:rPr>
  </w:style>
  <w:style w:type="table" w:styleId="aa">
    <w:name w:val="Table Grid"/>
    <w:basedOn w:val="a1"/>
    <w:uiPriority w:val="59"/>
    <w:rsid w:val="00143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0D7"/>
    <w:rPr>
      <w:color w:val="0000FF"/>
      <w:u w:val="single"/>
    </w:rPr>
  </w:style>
  <w:style w:type="paragraph" w:styleId="a4">
    <w:name w:val="Title"/>
    <w:basedOn w:val="a"/>
    <w:link w:val="a5"/>
    <w:qFormat/>
    <w:rsid w:val="001430D7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5">
    <w:name w:val="Название Знак"/>
    <w:basedOn w:val="a0"/>
    <w:link w:val="a4"/>
    <w:rsid w:val="001430D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1430D7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43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43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locked/>
    <w:rsid w:val="001430D7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1430D7"/>
    <w:pPr>
      <w:widowControl w:val="0"/>
      <w:shd w:val="clear" w:color="auto" w:fill="FFFFFF"/>
      <w:spacing w:before="300" w:after="60" w:line="0" w:lineRule="atLeast"/>
      <w:ind w:hanging="380"/>
      <w:jc w:val="both"/>
    </w:pPr>
    <w:rPr>
      <w:rFonts w:ascii="Sylfaen" w:eastAsia="Sylfaen" w:hAnsi="Sylfaen" w:cs="Sylfaen"/>
      <w:sz w:val="16"/>
      <w:szCs w:val="16"/>
      <w:lang w:eastAsia="en-US"/>
    </w:rPr>
  </w:style>
  <w:style w:type="table" w:styleId="aa">
    <w:name w:val="Table Grid"/>
    <w:basedOn w:val="a1"/>
    <w:uiPriority w:val="59"/>
    <w:rsid w:val="00143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5638881C68694D2E28D52F44C4E9D85A4C8A7DB94F393BD510D7F7F12155E1DDC568BE27F32A7fBz9L" TargetMode="External"/><Relationship Id="rId13" Type="http://schemas.openxmlformats.org/officeDocument/2006/relationships/hyperlink" Target="file:///C:\DOCUME~1\Admin\LOCALS~1\Temp\Rar$DI00.625\&#1055;&#1086;&#1089;&#1090;&#1072;&#1085;&#1086;&#1074;&#1083;&#1077;&#1085;&#1080;&#1077;%20&#1087;&#1086;%20&#1086;&#1073;&#1086;&#1089;&#1085;&#1086;&#1074;&#1072;&#1085;&#1080;&#1102;%20&#1079;&#1072;&#1082;&#1091;&#1087;&#1086;&#1082;.doc" TargetMode="External"/><Relationship Id="rId18" Type="http://schemas.openxmlformats.org/officeDocument/2006/relationships/hyperlink" Target="file:///C:\DOCUME~1\Admin\LOCALS~1\Temp\Rar$DI00.625\&#1055;&#1086;&#1089;&#1090;&#1072;&#1085;&#1086;&#1074;&#1083;&#1077;&#1085;&#1080;&#1077;%20&#1087;&#1086;%20&#1086;&#1073;&#1086;&#1089;&#1085;&#1086;&#1074;&#1072;&#1085;&#1080;&#1102;%20&#1079;&#1072;&#1082;&#1091;&#1087;&#1086;&#108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BDB33C9EC32CD2EAD778F1E0524C8D4B36FE0E959F9C8344B65E6AF66B758E2C6220BB620FD6FCU0V9I" TargetMode="External"/><Relationship Id="rId7" Type="http://schemas.openxmlformats.org/officeDocument/2006/relationships/hyperlink" Target="consultantplus://offline/ref=F655638881C68694D2E28D52F44C4E9D85A4C8A7DB94F393BD510D7F7F12155E1DDC568BE27F32A1fBzBL" TargetMode="External"/><Relationship Id="rId12" Type="http://schemas.openxmlformats.org/officeDocument/2006/relationships/hyperlink" Target="consultantplus://offline/ref=F655638881C68694D2E28D52F44C4E9D85A5C9A7D695F393BD510D7F7F12155E1DDC568BE27E35AAfBz3L" TargetMode="External"/><Relationship Id="rId17" Type="http://schemas.openxmlformats.org/officeDocument/2006/relationships/hyperlink" Target="file:///C:\DOCUME~1\Admin\LOCALS~1\Temp\Rar$DI00.625\&#1055;&#1086;&#1089;&#1090;&#1072;&#1085;&#1086;&#1074;&#1083;&#1077;&#1085;&#1080;&#1077;%20&#1087;&#1086;%20&#1086;&#1073;&#1086;&#1089;&#1085;&#1086;&#1074;&#1072;&#1085;&#1080;&#1102;%20&#1079;&#1072;&#1082;&#1091;&#1087;&#1086;&#108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BDB33C9EC32CD2EAD778F1E0524C8D4B36FE0E959F9C8344B65E6AF66B758E2C6220BB620FD6F8U0V7I" TargetMode="External"/><Relationship Id="rId20" Type="http://schemas.openxmlformats.org/officeDocument/2006/relationships/hyperlink" Target="consultantplus://offline/ref=E5BDB33C9EC32CD2EAD778F1E0524C8D4B36FE0E959F9C8344B65E6AF66B758E2C6220BB620FD6FCU0V8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43;&#1088;&#1072;&#1095;&#1077;&#1074;&#1089;&#1082;&#1080;&#1081;-&#1088;&#1072;&#1081;&#1086;&#1085;.&#1088;&#1092;" TargetMode="External"/><Relationship Id="rId11" Type="http://schemas.openxmlformats.org/officeDocument/2006/relationships/hyperlink" Target="consultantplus://offline/ref=F655638881C68694D2E28D52F44C4E9D85A5C9A7D695F393BD510D7F7F12155E1DDC568BE27E30AAfBz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05CDAC8E7A349504D28A6B44EA3E8A3B694CBDA50C629A0030B4084472109E1F41B50BB6D979228s3y7L" TargetMode="External"/><Relationship Id="rId15" Type="http://schemas.openxmlformats.org/officeDocument/2006/relationships/hyperlink" Target="consultantplus://offline/ref=E5BDB33C9EC32CD2EAD778F1E0524C8D4B36FE0E959F9C8344B65E6AF66B758E2C6220BB620FD5FAU0V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55638881C68694D2E28D52F44C4E9D85A5C9A7D695F393BD510D7F7F12155E1DDC568BE27E3BA7fBz3L" TargetMode="External"/><Relationship Id="rId19" Type="http://schemas.openxmlformats.org/officeDocument/2006/relationships/hyperlink" Target="consultantplus://offline/ref=E5BDB33C9EC32CD2EAD778F1E0524C8D4B36FE0E959F9C8344B65E6AF66B758E2C6220BB620FD6FCU0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5638881C68694D2E28D52F44C4E9D85A5C9A7D695F393BD510D7F7F12155E1DDC568BE27E3BA7fBzCL" TargetMode="External"/><Relationship Id="rId14" Type="http://schemas.openxmlformats.org/officeDocument/2006/relationships/hyperlink" Target="file:///C:\DOCUME~1\Admin\LOCALS~1\Temp\Rar$DI00.625\&#1055;&#1086;&#1089;&#1090;&#1072;&#1085;&#1086;&#1074;&#1083;&#1077;&#1085;&#1080;&#1077;%20&#1087;&#1086;%20&#1086;&#1073;&#1086;&#1089;&#1085;&#1086;&#1074;&#1072;&#1085;&#1080;&#1102;%20&#1079;&#1072;&#1082;&#1091;&#1087;&#1086;&#1082;.doc" TargetMode="External"/><Relationship Id="rId22" Type="http://schemas.openxmlformats.org/officeDocument/2006/relationships/hyperlink" Target="consultantplus://offline/ref=E5BDB33C9EC32CD2EAD778F1E0524C8D4B36FE0E959F9C8344B65E6AF66B758E2C6220BB620FD6F8U0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11509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2016-11-01T09:37:00Z</dcterms:created>
  <dcterms:modified xsi:type="dcterms:W3CDTF">2016-11-01T09:37:00Z</dcterms:modified>
</cp:coreProperties>
</file>