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9" w:rsidRPr="00A9704B" w:rsidRDefault="00087D89" w:rsidP="00087D89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pacing w:val="50"/>
          <w:sz w:val="28"/>
          <w:szCs w:val="28"/>
        </w:rPr>
      </w:pPr>
      <w:r w:rsidRPr="003530EE">
        <w:rPr>
          <w:rFonts w:ascii="Times New Roman" w:eastAsia="Calibri" w:hAnsi="Times New Roman" w:cs="Times New Roman"/>
          <w:b/>
          <w:spacing w:val="50"/>
          <w:sz w:val="28"/>
          <w:szCs w:val="28"/>
        </w:rPr>
        <w:t>ПОСТАНОВЛЕНИЕ</w:t>
      </w:r>
    </w:p>
    <w:p w:rsidR="00087D89" w:rsidRPr="003530EE" w:rsidRDefault="00087D89" w:rsidP="00087D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0EE">
        <w:rPr>
          <w:rFonts w:ascii="Times New Roman" w:eastAsia="Calibri" w:hAnsi="Times New Roman" w:cs="Times New Roman"/>
          <w:sz w:val="28"/>
          <w:szCs w:val="28"/>
        </w:rPr>
        <w:t xml:space="preserve"> АДМИНИСТРАЦИИ  МУНИЦИПАЛЬНОГО ОБРАЗОВАНИЯ</w:t>
      </w:r>
    </w:p>
    <w:p w:rsidR="00087D89" w:rsidRPr="003530EE" w:rsidRDefault="00087D89" w:rsidP="00087D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ПОБЕДИНСКИЙ</w:t>
      </w:r>
      <w:r w:rsidRPr="003530EE">
        <w:rPr>
          <w:rFonts w:ascii="Times New Roman" w:eastAsia="Calibri" w:hAnsi="Times New Roman" w:cs="Times New Roman"/>
          <w:sz w:val="28"/>
          <w:szCs w:val="28"/>
        </w:rPr>
        <w:t xml:space="preserve">   СЕЛЬСОВЕТ</w:t>
      </w:r>
    </w:p>
    <w:p w:rsidR="00087D89" w:rsidRPr="003530EE" w:rsidRDefault="00087D89" w:rsidP="00087D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0EE">
        <w:rPr>
          <w:rFonts w:ascii="Times New Roman" w:eastAsia="Calibri" w:hAnsi="Times New Roman" w:cs="Times New Roman"/>
          <w:sz w:val="28"/>
          <w:szCs w:val="28"/>
        </w:rPr>
        <w:t>ГРАЧЁВСКОГО РАЙОНА ОРЕНБУРГСКОЙ ОБЛАСТИ</w:t>
      </w:r>
    </w:p>
    <w:p w:rsidR="00087D89" w:rsidRPr="003530EE" w:rsidRDefault="00087D89" w:rsidP="00087D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D89" w:rsidRPr="003530EE" w:rsidRDefault="00087D89" w:rsidP="00087D89">
      <w:pPr>
        <w:tabs>
          <w:tab w:val="left" w:pos="6360"/>
          <w:tab w:val="left" w:pos="7292"/>
        </w:tabs>
        <w:spacing w:after="0" w:line="240" w:lineRule="auto"/>
        <w:ind w:left="1260"/>
        <w:rPr>
          <w:rFonts w:ascii="Times New Roman" w:eastAsia="Calibri" w:hAnsi="Times New Roman" w:cs="Times New Roman"/>
          <w:sz w:val="28"/>
          <w:szCs w:val="28"/>
        </w:rPr>
      </w:pPr>
    </w:p>
    <w:p w:rsidR="00087D89" w:rsidRPr="003530EE" w:rsidRDefault="00087D89" w:rsidP="00087D89">
      <w:pPr>
        <w:tabs>
          <w:tab w:val="left" w:pos="6360"/>
          <w:tab w:val="left" w:pos="729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0E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530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530E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530EE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530E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530EE">
        <w:rPr>
          <w:rFonts w:ascii="Times New Roman" w:eastAsia="Calibri" w:hAnsi="Times New Roman" w:cs="Times New Roman"/>
          <w:sz w:val="28"/>
          <w:szCs w:val="28"/>
        </w:rPr>
        <w:t xml:space="preserve">- п            </w:t>
      </w:r>
    </w:p>
    <w:p w:rsidR="00087D89" w:rsidRPr="003530EE" w:rsidRDefault="00087D89" w:rsidP="00087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годового отчета о реализации муниципальной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>
        <w:rPr>
          <w:rFonts w:ascii="Times New Roman" w:hAnsi="Times New Roman"/>
          <w:spacing w:val="11"/>
          <w:sz w:val="28"/>
          <w:szCs w:val="28"/>
        </w:rPr>
        <w:t>Побединский</w:t>
      </w:r>
      <w:r>
        <w:rPr>
          <w:rFonts w:ascii="Times New Roman" w:hAnsi="Times New Roman"/>
          <w:sz w:val="28"/>
          <w:szCs w:val="28"/>
        </w:rPr>
        <w:t xml:space="preserve"> сельсовет  на 2015-202</w:t>
      </w:r>
      <w:r w:rsidRPr="00AC46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087D89" w:rsidRDefault="00087D89" w:rsidP="00087D89">
      <w:pPr>
        <w:spacing w:after="0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МО </w:t>
      </w:r>
      <w:r>
        <w:rPr>
          <w:rFonts w:ascii="Times New Roman" w:hAnsi="Times New Roman"/>
          <w:spacing w:val="11"/>
          <w:sz w:val="28"/>
          <w:szCs w:val="28"/>
        </w:rPr>
        <w:t>Побединский</w:t>
      </w:r>
      <w:r>
        <w:rPr>
          <w:rFonts w:ascii="Times New Roman" w:hAnsi="Times New Roman"/>
          <w:sz w:val="28"/>
          <w:szCs w:val="28"/>
        </w:rPr>
        <w:t xml:space="preserve"> сельсовет Грачевского района от 07.09.2015 № 62п «Об утверждении порядка разработки, реализации и оценки эффективности муниципальных программ МО </w:t>
      </w:r>
      <w:r>
        <w:rPr>
          <w:rFonts w:ascii="Times New Roman" w:hAnsi="Times New Roman"/>
          <w:spacing w:val="11"/>
          <w:sz w:val="28"/>
          <w:szCs w:val="28"/>
        </w:rPr>
        <w:t>Побединский</w:t>
      </w:r>
      <w:r>
        <w:rPr>
          <w:rFonts w:ascii="Times New Roman" w:hAnsi="Times New Roman"/>
          <w:sz w:val="28"/>
          <w:szCs w:val="28"/>
        </w:rPr>
        <w:t xml:space="preserve"> сельсовет Грачевского района Оренбургской области»</w:t>
      </w:r>
    </w:p>
    <w:p w:rsidR="00087D89" w:rsidRDefault="00087D89" w:rsidP="00087D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годовой отчет о реализации муниципальной 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>
        <w:rPr>
          <w:rFonts w:ascii="Times New Roman" w:hAnsi="Times New Roman"/>
          <w:spacing w:val="11"/>
          <w:sz w:val="28"/>
          <w:szCs w:val="28"/>
        </w:rPr>
        <w:t>Побединский</w:t>
      </w:r>
      <w:r>
        <w:rPr>
          <w:rFonts w:ascii="Times New Roman" w:hAnsi="Times New Roman"/>
          <w:sz w:val="28"/>
          <w:szCs w:val="28"/>
        </w:rPr>
        <w:t xml:space="preserve"> сельсовет  на 2015-2025 годы»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201</w:t>
      </w:r>
      <w:r w:rsidRPr="00AC46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соответствии с приложением № 1 к настоящему постановлению.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087D89" w:rsidRPr="00A46B0A" w:rsidRDefault="00087D89" w:rsidP="00087D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6B0A">
        <w:rPr>
          <w:rFonts w:ascii="Times New Roman" w:hAnsi="Times New Roman"/>
          <w:sz w:val="28"/>
          <w:szCs w:val="28"/>
        </w:rPr>
        <w:t xml:space="preserve">4. Постановление подлежит размещению на сайте администрации муниципального образования </w:t>
      </w:r>
      <w:r>
        <w:rPr>
          <w:rFonts w:ascii="Times New Roman" w:hAnsi="Times New Roman"/>
          <w:spacing w:val="11"/>
          <w:sz w:val="28"/>
          <w:szCs w:val="28"/>
        </w:rPr>
        <w:t>Побединский</w:t>
      </w:r>
      <w:r w:rsidRPr="00A46B0A">
        <w:rPr>
          <w:rFonts w:ascii="Times New Roman" w:hAnsi="Times New Roman"/>
          <w:sz w:val="28"/>
          <w:szCs w:val="28"/>
        </w:rPr>
        <w:t xml:space="preserve"> сельсовет.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tabs>
          <w:tab w:val="left" w:pos="6585"/>
        </w:tabs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В.В. Петрашко</w:t>
      </w: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Pr="00AC465E" w:rsidRDefault="00087D89" w:rsidP="0008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65E">
        <w:rPr>
          <w:rFonts w:ascii="Times New Roman" w:hAnsi="Times New Roman"/>
          <w:sz w:val="24"/>
          <w:szCs w:val="24"/>
        </w:rPr>
        <w:t>Разослано: финансовому отделу, отделу экономики, в дело, прокуратура, администрация района.</w:t>
      </w: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087D89" w:rsidRDefault="00087D89" w:rsidP="00087D8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87D89" w:rsidRDefault="00087D89" w:rsidP="00087D8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87D89" w:rsidRDefault="00087D89" w:rsidP="00087D8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10.03.201</w:t>
      </w:r>
      <w:r w:rsidRPr="00A6017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35-п</w:t>
      </w:r>
    </w:p>
    <w:p w:rsidR="00087D89" w:rsidRDefault="00087D89" w:rsidP="00087D89">
      <w:pPr>
        <w:pStyle w:val="Default"/>
        <w:spacing w:after="120"/>
        <w:jc w:val="center"/>
        <w:rPr>
          <w:bCs/>
          <w:sz w:val="28"/>
          <w:szCs w:val="28"/>
        </w:rPr>
      </w:pPr>
    </w:p>
    <w:p w:rsidR="00087D89" w:rsidRDefault="00087D89" w:rsidP="00087D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муниципальной программы «Комплексное развитие коммунальной инфраструктуры и повышение уровня благоустройства на территории муниципального образования Побединский сельсовет  на 2015-202</w:t>
      </w:r>
      <w:r w:rsidRPr="00AC46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087D89" w:rsidRDefault="00087D89" w:rsidP="00087D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Решением Совета депутатов муниципального образования  Побединский сельсовет Грачевского района </w:t>
      </w:r>
      <w:r w:rsidRPr="00C4710C">
        <w:rPr>
          <w:rFonts w:ascii="Times New Roman" w:hAnsi="Times New Roman"/>
          <w:sz w:val="28"/>
          <w:szCs w:val="28"/>
          <w:highlight w:val="yellow"/>
        </w:rPr>
        <w:t xml:space="preserve">от 29.12.2014 г. № </w:t>
      </w:r>
      <w:r>
        <w:rPr>
          <w:rFonts w:ascii="Times New Roman" w:hAnsi="Times New Roman"/>
          <w:sz w:val="28"/>
          <w:szCs w:val="28"/>
          <w:highlight w:val="yellow"/>
        </w:rPr>
        <w:t>165</w:t>
      </w:r>
      <w:r w:rsidRPr="00C4710C">
        <w:rPr>
          <w:rFonts w:ascii="Times New Roman" w:hAnsi="Times New Roman"/>
          <w:sz w:val="28"/>
          <w:szCs w:val="28"/>
          <w:highlight w:val="yellow"/>
        </w:rPr>
        <w:t>-рс</w:t>
      </w:r>
      <w:r>
        <w:rPr>
          <w:rFonts w:ascii="Times New Roman" w:hAnsi="Times New Roman"/>
          <w:sz w:val="28"/>
          <w:szCs w:val="28"/>
        </w:rPr>
        <w:t xml:space="preserve"> утверждена 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Побединский сельсовет  на 2015-202</w:t>
      </w:r>
      <w:r w:rsidRPr="00AC46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87D89" w:rsidRDefault="00087D89" w:rsidP="0008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является:</w:t>
      </w:r>
    </w:p>
    <w:p w:rsidR="00087D89" w:rsidRDefault="00087D89" w:rsidP="00087D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6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E76BA1">
        <w:rPr>
          <w:rFonts w:ascii="Times New Roman" w:hAnsi="Times New Roman"/>
          <w:sz w:val="28"/>
          <w:szCs w:val="28"/>
        </w:rPr>
        <w:t>беспечение устойчивого функционирования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BA1">
        <w:rPr>
          <w:rFonts w:ascii="Times New Roman" w:hAnsi="Times New Roman"/>
          <w:sz w:val="28"/>
          <w:szCs w:val="28"/>
        </w:rPr>
        <w:t>коммунального хозяйства и комплексное решение проблем благоустройства территории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46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Для достижения поставленной цели  и высоких показателей, администрация МО Побединский сельсовет провела большую работу по реализации всех основных мероприятий  запланированных на 201</w:t>
      </w:r>
      <w:r w:rsidRPr="00AC46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год. </w:t>
      </w:r>
    </w:p>
    <w:p w:rsidR="00087D89" w:rsidRDefault="00087D89" w:rsidP="00087D89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реализации поставленных целей и решения задач программы предусмотрено выполнение следующих </w:t>
      </w:r>
      <w:r>
        <w:rPr>
          <w:rFonts w:ascii="Times New Roman" w:hAnsi="Times New Roman"/>
          <w:bCs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087D89" w:rsidRDefault="00087D89" w:rsidP="00087D89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текущему и капитальному ремонту объектов коммунальной инфраструктуры;</w:t>
      </w:r>
    </w:p>
    <w:p w:rsidR="00087D89" w:rsidRDefault="00087D89" w:rsidP="00087D89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и содержание мест захоронения;</w:t>
      </w:r>
    </w:p>
    <w:p w:rsidR="00087D89" w:rsidRDefault="00087D89" w:rsidP="00087D89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уличного освещения поселения;</w:t>
      </w:r>
    </w:p>
    <w:p w:rsidR="00087D89" w:rsidRDefault="00087D89" w:rsidP="00087D89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озеленению населенных пунктов поселения;</w:t>
      </w:r>
    </w:p>
    <w:p w:rsidR="00087D89" w:rsidRDefault="00087D89" w:rsidP="00087D89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освоению новых территорий в целях жилищного строительства;</w:t>
      </w:r>
    </w:p>
    <w:p w:rsidR="00087D89" w:rsidRDefault="00087D89" w:rsidP="00087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прочие мероприятия по благоустройству.</w:t>
      </w:r>
    </w:p>
    <w:p w:rsidR="00087D89" w:rsidRDefault="00087D89" w:rsidP="00087D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2016 год предусмотренные муниципальной программой мероприятия выполнены в полном объеме. Результатом их выполнения является достижение установленных показателей (индикаторов) представленных в таблице №1 к годовому отчету. </w:t>
      </w:r>
    </w:p>
    <w:p w:rsidR="00087D89" w:rsidRDefault="00087D89" w:rsidP="00087D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997">
        <w:rPr>
          <w:rFonts w:ascii="Times New Roman" w:hAnsi="Times New Roman"/>
          <w:sz w:val="28"/>
          <w:szCs w:val="28"/>
        </w:rPr>
        <w:t>В соответствии с решением Совета депутатов от 2</w:t>
      </w:r>
      <w:r>
        <w:rPr>
          <w:rFonts w:ascii="Times New Roman" w:hAnsi="Times New Roman"/>
          <w:sz w:val="28"/>
          <w:szCs w:val="28"/>
        </w:rPr>
        <w:t>6</w:t>
      </w:r>
      <w:r w:rsidRPr="00E77997">
        <w:rPr>
          <w:rFonts w:ascii="Times New Roman" w:hAnsi="Times New Roman"/>
          <w:sz w:val="28"/>
          <w:szCs w:val="28"/>
        </w:rPr>
        <w:t xml:space="preserve">.12.2016г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997">
        <w:rPr>
          <w:rFonts w:ascii="Times New Roman" w:hAnsi="Times New Roman"/>
          <w:sz w:val="28"/>
          <w:szCs w:val="28"/>
        </w:rPr>
        <w:t>№35-рс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7997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«О бюджете </w:t>
      </w:r>
      <w:r w:rsidRPr="00E7799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Побединский</w:t>
      </w:r>
      <w:r w:rsidRPr="00E7799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997">
        <w:rPr>
          <w:rFonts w:ascii="Times New Roman" w:hAnsi="Times New Roman"/>
          <w:sz w:val="28"/>
          <w:szCs w:val="28"/>
        </w:rPr>
        <w:t xml:space="preserve">Грачевского района Оренбургской области на 2016 год» объем бюджетных ассигнований на реализацию мероприятий муниципальной программы за 2016год, представленных в таблице № 2 к годовому отчету, составил </w:t>
      </w:r>
      <w:r>
        <w:rPr>
          <w:rFonts w:ascii="Times New Roman" w:hAnsi="Times New Roman"/>
          <w:sz w:val="28"/>
          <w:szCs w:val="28"/>
        </w:rPr>
        <w:t>1557,4</w:t>
      </w:r>
      <w:r w:rsidRPr="00E7799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997">
        <w:rPr>
          <w:rFonts w:ascii="Times New Roman" w:hAnsi="Times New Roman"/>
          <w:sz w:val="28"/>
          <w:szCs w:val="28"/>
        </w:rPr>
        <w:t>рублей.</w:t>
      </w:r>
    </w:p>
    <w:p w:rsidR="00087D89" w:rsidRDefault="00087D89" w:rsidP="00087D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7997">
        <w:rPr>
          <w:rFonts w:ascii="Times New Roman" w:hAnsi="Times New Roman"/>
          <w:sz w:val="28"/>
          <w:szCs w:val="28"/>
        </w:rPr>
        <w:t>В соответствии с методикой</w:t>
      </w:r>
      <w:r>
        <w:rPr>
          <w:rFonts w:ascii="Times New Roman" w:hAnsi="Times New Roman"/>
          <w:sz w:val="28"/>
          <w:szCs w:val="28"/>
        </w:rPr>
        <w:t xml:space="preserve"> утвержденной постановление администрации</w:t>
      </w:r>
      <w:r w:rsidRPr="00AC4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Побединского сельсовета  Грачевского района №62-п от 07.09.2015года «Об утверждении порядка разработки, реализации и оценки эффективности муниципальных программ МО Побединский сельсовет Грачевского района Оренбургской области» проведена оценка эффективности муниципальной программы, в ходе которой установлено, что программа являются высокоэффективными.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«Комплексное развитие коммунальной инфраструктуры и повышение уровня благоустройства на территории муниципального образования Побединский сельсовет на 2015-2025 годы» за 2016год с учетом оценки степени достижения целей  и решения задач муниципальной программы и оценки эффективности реализации подпрограмм составляет </w:t>
      </w:r>
      <w:r w:rsidRPr="00E77997">
        <w:rPr>
          <w:rFonts w:ascii="Times New Roman" w:hAnsi="Times New Roman"/>
          <w:sz w:val="28"/>
          <w:szCs w:val="28"/>
        </w:rPr>
        <w:t>1 и</w:t>
      </w:r>
      <w:r w:rsidRPr="00AC465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признается  высокой.</w:t>
      </w:r>
    </w:p>
    <w:p w:rsidR="00087D89" w:rsidRDefault="00087D89" w:rsidP="00087D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эффективности представлены в таблице № 3 к годовому отчету.</w:t>
      </w:r>
    </w:p>
    <w:p w:rsidR="00087D89" w:rsidRDefault="00087D89" w:rsidP="00087D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D89" w:rsidRDefault="00087D89" w:rsidP="00087D89"/>
    <w:p w:rsidR="00087D89" w:rsidRDefault="00087D89" w:rsidP="00087D89">
      <w:pPr>
        <w:spacing w:after="0"/>
        <w:sectPr w:rsidR="00087D89">
          <w:pgSz w:w="11906" w:h="16838"/>
          <w:pgMar w:top="1134" w:right="850" w:bottom="1134" w:left="1701" w:header="708" w:footer="708" w:gutter="0"/>
          <w:cols w:space="720"/>
        </w:sectPr>
      </w:pPr>
    </w:p>
    <w:p w:rsidR="00087D89" w:rsidRDefault="00087D89" w:rsidP="00087D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№1</w:t>
      </w:r>
    </w:p>
    <w:p w:rsidR="00087D89" w:rsidRDefault="00087D89" w:rsidP="00087D89">
      <w:pPr>
        <w:rPr>
          <w:rFonts w:ascii="Times New Roman" w:hAnsi="Times New Roman"/>
          <w:sz w:val="28"/>
        </w:r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достижении значений показателей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(индикаторов) муниципальной программы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«Комплексное развитие коммунальной инфраструктуры и повышение уровня благоустройства на территории муниципального образования Побединский сельсовет  на 2015-2025 годы»».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70"/>
        <w:gridCol w:w="2732"/>
        <w:gridCol w:w="1010"/>
        <w:gridCol w:w="2608"/>
        <w:gridCol w:w="1020"/>
        <w:gridCol w:w="1417"/>
        <w:gridCol w:w="5144"/>
      </w:tblGrid>
      <w:tr w:rsidR="00087D89" w:rsidTr="00E8369C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7D89" w:rsidTr="00E8369C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D89" w:rsidTr="00E8369C">
        <w:trPr>
          <w:trHeight w:val="125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на отчетную дату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D89" w:rsidTr="00E8369C">
        <w:trPr>
          <w:trHeight w:val="739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«программа </w:t>
            </w:r>
          </w:p>
          <w:p w:rsidR="00087D89" w:rsidRDefault="00087D89" w:rsidP="00E8369C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Побединский сельсовет  на 2015-2025 годы»».</w:t>
            </w:r>
          </w:p>
        </w:tc>
      </w:tr>
      <w:tr w:rsidR="00087D89" w:rsidTr="00E836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Един.изм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89" w:rsidTr="00E836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отремонтированных объектов коммунальной инфраструктуры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Pr="0027357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Pr="002A3930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Pr="002A3930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Pr="002A3930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89" w:rsidTr="00E836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Pr="0027357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79">
              <w:rPr>
                <w:rFonts w:ascii="Times New Roman" w:hAnsi="Times New Roman"/>
                <w:sz w:val="24"/>
                <w:szCs w:val="24"/>
              </w:rPr>
              <w:t>дератизация территории кладбищ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Pr="0027357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D89" w:rsidRDefault="00087D89" w:rsidP="00087D89"/>
    <w:p w:rsidR="00087D89" w:rsidRDefault="00087D89" w:rsidP="00087D89">
      <w:pPr>
        <w:jc w:val="right"/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№2 </w:t>
      </w:r>
    </w:p>
    <w:p w:rsidR="00087D89" w:rsidRPr="00FB2A85" w:rsidRDefault="00087D89" w:rsidP="00087D89">
      <w:pPr>
        <w:jc w:val="center"/>
        <w:rPr>
          <w:rFonts w:ascii="Times New Roman" w:hAnsi="Times New Roman"/>
          <w:b/>
          <w:sz w:val="26"/>
          <w:szCs w:val="26"/>
        </w:rPr>
      </w:pPr>
      <w:r w:rsidRPr="00FB2A85">
        <w:rPr>
          <w:rFonts w:ascii="Times New Roman" w:hAnsi="Times New Roman"/>
          <w:b/>
          <w:sz w:val="26"/>
          <w:szCs w:val="26"/>
        </w:rPr>
        <w:t>ОТЧЕТ</w:t>
      </w:r>
    </w:p>
    <w:p w:rsidR="00087D89" w:rsidRPr="00FB2A85" w:rsidRDefault="00087D89" w:rsidP="00087D89">
      <w:pPr>
        <w:jc w:val="center"/>
        <w:rPr>
          <w:rFonts w:ascii="Times New Roman" w:hAnsi="Times New Roman"/>
          <w:b/>
          <w:sz w:val="26"/>
          <w:szCs w:val="26"/>
        </w:rPr>
      </w:pPr>
      <w:r w:rsidRPr="00FB2A85">
        <w:rPr>
          <w:rFonts w:ascii="Times New Roman" w:hAnsi="Times New Roman"/>
          <w:b/>
          <w:sz w:val="26"/>
          <w:szCs w:val="26"/>
        </w:rPr>
        <w:t xml:space="preserve">Об использовании бюджетных ассигнований  местного бюджета  на реализацию муниципальной программы «Комплексное развитие инфраструктуры в </w:t>
      </w:r>
      <w:r w:rsidRPr="002A3930">
        <w:rPr>
          <w:rFonts w:ascii="Times New Roman" w:hAnsi="Times New Roman"/>
          <w:b/>
          <w:sz w:val="26"/>
          <w:szCs w:val="26"/>
        </w:rPr>
        <w:t xml:space="preserve">МО </w:t>
      </w:r>
      <w:r w:rsidRPr="002A3930">
        <w:rPr>
          <w:rFonts w:ascii="Times New Roman" w:hAnsi="Times New Roman"/>
          <w:b/>
          <w:bCs/>
          <w:sz w:val="26"/>
          <w:szCs w:val="26"/>
        </w:rPr>
        <w:t>Побединский</w:t>
      </w:r>
      <w:r w:rsidRPr="00FB2A85">
        <w:rPr>
          <w:rFonts w:ascii="Times New Roman" w:hAnsi="Times New Roman"/>
          <w:b/>
          <w:sz w:val="26"/>
          <w:szCs w:val="26"/>
        </w:rPr>
        <w:t xml:space="preserve"> сельсовет Грачевского района Оренбургской области на 2015-2025 годы» за 2016 год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2413"/>
        <w:gridCol w:w="2030"/>
        <w:gridCol w:w="842"/>
        <w:gridCol w:w="771"/>
        <w:gridCol w:w="1284"/>
        <w:gridCol w:w="1560"/>
        <w:gridCol w:w="1558"/>
        <w:gridCol w:w="1702"/>
        <w:gridCol w:w="1276"/>
      </w:tblGrid>
      <w:tr w:rsidR="00087D89" w:rsidTr="00E8369C">
        <w:trPr>
          <w:trHeight w:val="1288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89" w:rsidTr="00E8369C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 сводной бюджетной росписью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087D89" w:rsidTr="00E8369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«Комплексное развитие инфраструктуры в МО Побединский сельсовет Грачевского района Оренбургской области на 2015-2025 годы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Побединский сельсовет Грачевского района Оренбургской области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1345,6</w:t>
            </w:r>
          </w:p>
        </w:tc>
      </w:tr>
      <w:tr w:rsidR="00087D89" w:rsidTr="00E8369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DA77C5" w:rsidRDefault="00087D89" w:rsidP="00E8369C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C5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087D89" w:rsidRPr="00DA77C5" w:rsidRDefault="00087D89" w:rsidP="00E8369C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C5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D89" w:rsidRPr="00DA77C5" w:rsidRDefault="00087D89" w:rsidP="00E8369C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реконструкция водопроводных сетей</w:t>
            </w:r>
            <w:r w:rsidRPr="00DA7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Побединский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Грачевского района Оренбургской области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C60211" w:rsidRDefault="00087D89" w:rsidP="00E8369C">
            <w:pPr>
              <w:spacing w:after="0" w:line="240" w:lineRule="auto"/>
              <w:rPr>
                <w:rFonts w:ascii="Times New Roman" w:hAnsi="Times New Roman"/>
              </w:rPr>
            </w:pPr>
            <w:r w:rsidRPr="00C60211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2</w:t>
            </w:r>
            <w:r w:rsidRPr="00C60211">
              <w:rPr>
                <w:rFonts w:ascii="Times New Roman" w:hAnsi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C60211" w:rsidRDefault="00087D89" w:rsidP="00E8369C">
            <w:pPr>
              <w:spacing w:after="0" w:line="240" w:lineRule="auto"/>
              <w:rPr>
                <w:rFonts w:ascii="Times New Roman" w:hAnsi="Times New Roman"/>
              </w:rPr>
            </w:pPr>
            <w:r w:rsidRPr="00C60211">
              <w:rPr>
                <w:rFonts w:ascii="Times New Roman" w:hAnsi="Times New Roman"/>
              </w:rPr>
              <w:t>0502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2100365150</w:t>
            </w:r>
          </w:p>
          <w:p w:rsidR="00087D89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21003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0184</w:t>
            </w:r>
          </w:p>
          <w:p w:rsidR="00087D89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2100465160</w:t>
            </w:r>
          </w:p>
          <w:p w:rsidR="00087D89" w:rsidRPr="00E85D5F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2100480010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1158,2</w:t>
            </w: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</w:tr>
      <w:tr w:rsidR="00087D89" w:rsidTr="00E8369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Побединский сельсовет Грачевского района Оренбургской области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C60211" w:rsidRDefault="00087D89" w:rsidP="00E8369C">
            <w:pPr>
              <w:spacing w:after="0" w:line="240" w:lineRule="auto"/>
              <w:rPr>
                <w:rFonts w:ascii="Times New Roman" w:hAnsi="Times New Roman"/>
              </w:rPr>
            </w:pPr>
            <w:r w:rsidRPr="00C602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C60211">
              <w:rPr>
                <w:rFonts w:ascii="Times New Roman" w:hAnsi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C60211" w:rsidRDefault="00087D89" w:rsidP="00E8369C">
            <w:pPr>
              <w:spacing w:after="0" w:line="240" w:lineRule="auto"/>
              <w:rPr>
                <w:rFonts w:ascii="Times New Roman" w:hAnsi="Times New Roman"/>
              </w:rPr>
            </w:pPr>
            <w:r w:rsidRPr="00C60211">
              <w:rPr>
                <w:rFonts w:ascii="Times New Roman" w:hAnsi="Times New Roman"/>
              </w:rPr>
              <w:t>0502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2100365150</w:t>
            </w:r>
          </w:p>
          <w:p w:rsidR="00087D89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21003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0184</w:t>
            </w:r>
          </w:p>
          <w:p w:rsidR="00087D89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2100465160</w:t>
            </w:r>
          </w:p>
          <w:p w:rsidR="00087D89" w:rsidRPr="00E85D5F" w:rsidRDefault="00087D89" w:rsidP="00E836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2100480010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87D89" w:rsidRPr="00C60211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D89" w:rsidTr="00E8369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DA77C5" w:rsidRDefault="00087D89" w:rsidP="00E8369C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C5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благоустройству поселения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Побединский сельсовет Грачевского района Оренбургской области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A6017E" w:rsidRDefault="00087D89" w:rsidP="00E8369C">
            <w:pPr>
              <w:spacing w:after="0" w:line="240" w:lineRule="auto"/>
              <w:rPr>
                <w:rFonts w:ascii="Times New Roman" w:hAnsi="Times New Roman"/>
              </w:rPr>
            </w:pPr>
            <w:r w:rsidRPr="00A601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A6017E">
              <w:rPr>
                <w:rFonts w:ascii="Times New Roman" w:hAnsi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Pr="00A6017E" w:rsidRDefault="00087D89" w:rsidP="00E8369C">
            <w:pPr>
              <w:spacing w:after="0" w:line="240" w:lineRule="auto"/>
              <w:rPr>
                <w:rFonts w:ascii="Times New Roman" w:hAnsi="Times New Roman"/>
              </w:rPr>
            </w:pPr>
            <w:r w:rsidRPr="00A6017E">
              <w:rPr>
                <w:rFonts w:ascii="Times New Roman" w:hAnsi="Times New Roman"/>
              </w:rPr>
              <w:t>0503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017E">
              <w:rPr>
                <w:rFonts w:ascii="Times New Roman" w:hAnsi="Times New Roman"/>
              </w:rPr>
              <w:t>2100565240</w:t>
            </w:r>
          </w:p>
          <w:p w:rsidR="00087D89" w:rsidRPr="00A6017E" w:rsidRDefault="00087D89" w:rsidP="00E8369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2100565250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087D89" w:rsidRPr="00A6017E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  <w:p w:rsidR="00087D89" w:rsidRPr="00A6017E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  <w:p w:rsidR="00087D89" w:rsidRPr="00A6017E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  <w:p w:rsidR="00087D89" w:rsidRPr="00A6017E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</w:tr>
    </w:tbl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</w:t>
      </w:r>
    </w:p>
    <w:p w:rsidR="00087D89" w:rsidRDefault="00087D89" w:rsidP="00087D89">
      <w:pPr>
        <w:rPr>
          <w:rFonts w:ascii="Times New Roman" w:hAnsi="Times New Roman"/>
          <w:sz w:val="24"/>
          <w:szCs w:val="24"/>
        </w:rPr>
      </w:pPr>
    </w:p>
    <w:p w:rsidR="00087D89" w:rsidRDefault="00087D89" w:rsidP="00087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087D89" w:rsidRPr="00C72BD5" w:rsidRDefault="00087D89" w:rsidP="00087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2BD5">
        <w:rPr>
          <w:rFonts w:ascii="Times New Roman" w:hAnsi="Times New Roman"/>
          <w:b/>
          <w:sz w:val="28"/>
          <w:szCs w:val="28"/>
        </w:rPr>
        <w:t xml:space="preserve">«Комплексное развитие инфраструктуры в МО </w:t>
      </w:r>
      <w:r>
        <w:rPr>
          <w:rFonts w:ascii="Times New Roman" w:hAnsi="Times New Roman"/>
          <w:b/>
          <w:sz w:val="28"/>
          <w:szCs w:val="28"/>
        </w:rPr>
        <w:t>Победински</w:t>
      </w:r>
      <w:r w:rsidRPr="00C72BD5">
        <w:rPr>
          <w:rFonts w:ascii="Times New Roman" w:hAnsi="Times New Roman"/>
          <w:b/>
          <w:sz w:val="28"/>
          <w:szCs w:val="28"/>
        </w:rPr>
        <w:t>й сельсовет Грачевского района Оренбургской области на 2015-202</w:t>
      </w:r>
      <w:r>
        <w:rPr>
          <w:rFonts w:ascii="Times New Roman" w:hAnsi="Times New Roman"/>
          <w:b/>
          <w:sz w:val="28"/>
          <w:szCs w:val="28"/>
        </w:rPr>
        <w:t>5</w:t>
      </w:r>
      <w:r w:rsidRPr="00C72BD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87D89" w:rsidRDefault="00087D89" w:rsidP="00087D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40"/>
        <w:gridCol w:w="1701"/>
        <w:gridCol w:w="2345"/>
      </w:tblGrid>
      <w:tr w:rsidR="00087D89" w:rsidTr="00E8369C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программа, подпрограммы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087D89" w:rsidTr="00E8369C">
        <w:trPr>
          <w:trHeight w:val="67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89" w:rsidRDefault="00087D89" w:rsidP="00E8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>Побединский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на 2015-2025 годы»</w:t>
            </w:r>
          </w:p>
          <w:p w:rsidR="00087D89" w:rsidRDefault="00087D89" w:rsidP="00E83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89" w:rsidRPr="009D3A55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55">
              <w:rPr>
                <w:rFonts w:ascii="Times New Roman" w:hAnsi="Times New Roman"/>
                <w:sz w:val="24"/>
                <w:szCs w:val="24"/>
              </w:rPr>
              <w:t>ЭРп/п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89" w:rsidRDefault="00087D89" w:rsidP="00E83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</w:tbl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  <w:sectPr w:rsidR="00087D89" w:rsidSect="002C05A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Эффективность реализации подпрограммы признается высокой в случае, если значение </w:t>
      </w:r>
      <w:r>
        <w:rPr>
          <w:rFonts w:ascii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381000" cy="24765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составляет не менее 0,9.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Эффективность реализации подпрограммы признается средней в случае, если значение </w:t>
      </w:r>
      <w:r>
        <w:rPr>
          <w:rFonts w:ascii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381000" cy="24765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составляет не менее 0,8.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Эффективность реализации подпрограммы признается удовлетворительной в случае, если значение </w:t>
      </w:r>
      <w:r>
        <w:rPr>
          <w:rFonts w:ascii="Times New Roman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381000" cy="24765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составляет не менее 0,7.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остальных случаях эффективность реализации подпрограммы признается неудовлетворительной.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</w:t>
      </w:r>
    </w:p>
    <w:p w:rsidR="00087D89" w:rsidRDefault="00087D89" w:rsidP="00087D89">
      <w:pPr>
        <w:tabs>
          <w:tab w:val="left" w:pos="132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Эффективность реализации муниципальной программы признается высокой, если значение </w:t>
      </w:r>
      <w:r>
        <w:rPr>
          <w:rFonts w:ascii="Times New Roman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333375" cy="247650"/>
            <wp:effectExtent l="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составляет не менее 0,90.</w:t>
      </w:r>
      <w:r>
        <w:rPr>
          <w:rFonts w:ascii="Times New Roman" w:hAnsi="Times New Roman"/>
          <w:sz w:val="20"/>
          <w:szCs w:val="20"/>
        </w:rPr>
        <w:tab/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Эффективность реализации муниципальной программы признается средней, если значение </w:t>
      </w:r>
      <w:r>
        <w:rPr>
          <w:rFonts w:ascii="Times New Roman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333375" cy="247650"/>
            <wp:effectExtent l="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составляет не менее 0,80.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Эффективность реализации муниципальной программы признается удовлетворительной, если значение </w:t>
      </w:r>
      <w:r>
        <w:rPr>
          <w:rFonts w:ascii="Times New Roman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333375" cy="247650"/>
            <wp:effectExtent l="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составляет не менее 0,70.</w:t>
      </w:r>
    </w:p>
    <w:p w:rsidR="00087D89" w:rsidRDefault="00087D89" w:rsidP="0008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остальных случаях эффективность реализации муниципальной программы признается неудовлетворительной.</w:t>
      </w:r>
    </w:p>
    <w:p w:rsidR="00087D89" w:rsidRDefault="00087D89" w:rsidP="00087D8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87D89" w:rsidRDefault="00087D89" w:rsidP="00087D89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pacing w:val="50"/>
          <w:sz w:val="28"/>
          <w:szCs w:val="28"/>
        </w:rPr>
      </w:pPr>
    </w:p>
    <w:p w:rsidR="00906DA5" w:rsidRDefault="00087D89"/>
    <w:sectPr w:rsidR="00906DA5" w:rsidSect="0074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D89"/>
    <w:rsid w:val="00087D89"/>
    <w:rsid w:val="003303BD"/>
    <w:rsid w:val="006B3DD3"/>
    <w:rsid w:val="0074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Победа</dc:creator>
  <cp:keywords/>
  <dc:description/>
  <cp:lastModifiedBy>Победа</cp:lastModifiedBy>
  <cp:revision>2</cp:revision>
  <dcterms:created xsi:type="dcterms:W3CDTF">2017-03-24T09:53:00Z</dcterms:created>
  <dcterms:modified xsi:type="dcterms:W3CDTF">2017-03-24T09:54:00Z</dcterms:modified>
</cp:coreProperties>
</file>