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430"/>
      </w:tblGrid>
      <w:tr w:rsidR="00DB3A9C" w:rsidRPr="00DB3A9C" w:rsidTr="0008530F">
        <w:trPr>
          <w:trHeight w:val="2268"/>
        </w:trPr>
        <w:tc>
          <w:tcPr>
            <w:tcW w:w="9430" w:type="dxa"/>
            <w:tcBorders>
              <w:top w:val="nil"/>
              <w:left w:val="nil"/>
              <w:bottom w:val="thinThickSmallGap" w:sz="24" w:space="0" w:color="auto"/>
              <w:right w:val="nil"/>
            </w:tcBorders>
          </w:tcPr>
          <w:p w:rsidR="00DB3A9C" w:rsidRPr="00DB3A9C" w:rsidRDefault="00DB3A9C" w:rsidP="0008530F">
            <w:pPr>
              <w:jc w:val="center"/>
              <w:rPr>
                <w:rFonts w:ascii="Times New Roman" w:hAnsi="Times New Roman" w:cs="Times New Roman"/>
              </w:rPr>
            </w:pPr>
            <w:r w:rsidRPr="00DB3A9C">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2501265</wp:posOffset>
                  </wp:positionH>
                  <wp:positionV relativeFrom="paragraph">
                    <wp:posOffset>-54610</wp:posOffset>
                  </wp:positionV>
                  <wp:extent cx="438150" cy="561975"/>
                  <wp:effectExtent l="19050" t="0" r="0" b="0"/>
                  <wp:wrapNone/>
                  <wp:docPr id="31" name="Рисунок 3"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рачевский МР (герб) на снопе"/>
                          <pic:cNvPicPr>
                            <a:picLocks noChangeAspect="1" noChangeArrowheads="1"/>
                          </pic:cNvPicPr>
                        </pic:nvPicPr>
                        <pic:blipFill>
                          <a:blip r:embed="rId5"/>
                          <a:srcRect/>
                          <a:stretch>
                            <a:fillRect/>
                          </a:stretch>
                        </pic:blipFill>
                        <pic:spPr bwMode="auto">
                          <a:xfrm>
                            <a:off x="0" y="0"/>
                            <a:ext cx="438150" cy="561975"/>
                          </a:xfrm>
                          <a:prstGeom prst="rect">
                            <a:avLst/>
                          </a:prstGeom>
                          <a:noFill/>
                          <a:ln w="9525">
                            <a:noFill/>
                            <a:miter lim="800000"/>
                            <a:headEnd/>
                            <a:tailEnd/>
                          </a:ln>
                        </pic:spPr>
                      </pic:pic>
                    </a:graphicData>
                  </a:graphic>
                </wp:anchor>
              </w:drawing>
            </w:r>
          </w:p>
          <w:p w:rsidR="00DB3A9C" w:rsidRPr="00DB3A9C" w:rsidRDefault="00DB3A9C" w:rsidP="0008530F">
            <w:pPr>
              <w:jc w:val="center"/>
              <w:rPr>
                <w:rFonts w:ascii="Times New Roman" w:hAnsi="Times New Roman" w:cs="Times New Roman"/>
              </w:rPr>
            </w:pPr>
          </w:p>
          <w:p w:rsidR="00DB3A9C" w:rsidRPr="00DB3A9C" w:rsidRDefault="00DB3A9C" w:rsidP="0008530F">
            <w:pPr>
              <w:jc w:val="center"/>
              <w:rPr>
                <w:rFonts w:ascii="Times New Roman" w:hAnsi="Times New Roman" w:cs="Times New Roman"/>
                <w:b/>
                <w:sz w:val="28"/>
                <w:szCs w:val="28"/>
              </w:rPr>
            </w:pPr>
            <w:r w:rsidRPr="00DB3A9C">
              <w:rPr>
                <w:rFonts w:ascii="Times New Roman" w:hAnsi="Times New Roman" w:cs="Times New Roman"/>
                <w:b/>
                <w:sz w:val="28"/>
                <w:szCs w:val="28"/>
              </w:rPr>
              <w:t xml:space="preserve"> </w:t>
            </w:r>
          </w:p>
          <w:p w:rsidR="00DB3A9C" w:rsidRPr="00DB3A9C" w:rsidRDefault="00DB3A9C" w:rsidP="0008530F">
            <w:pPr>
              <w:jc w:val="center"/>
              <w:rPr>
                <w:rFonts w:ascii="Times New Roman" w:hAnsi="Times New Roman" w:cs="Times New Roman"/>
                <w:b/>
                <w:sz w:val="28"/>
                <w:szCs w:val="28"/>
              </w:rPr>
            </w:pPr>
            <w:r w:rsidRPr="00DB3A9C">
              <w:rPr>
                <w:rFonts w:ascii="Times New Roman" w:hAnsi="Times New Roman" w:cs="Times New Roman"/>
                <w:b/>
                <w:sz w:val="28"/>
                <w:szCs w:val="28"/>
              </w:rPr>
              <w:t xml:space="preserve">АДМИНИСТРАЦИЯ  МУНИЦИПАЛЬНОГО ОБРАЗОВАНИЯ </w:t>
            </w:r>
          </w:p>
          <w:p w:rsidR="00DB3A9C" w:rsidRPr="00DB3A9C" w:rsidRDefault="00DB3A9C" w:rsidP="0008530F">
            <w:pPr>
              <w:jc w:val="center"/>
              <w:rPr>
                <w:rFonts w:ascii="Times New Roman" w:hAnsi="Times New Roman" w:cs="Times New Roman"/>
                <w:b/>
                <w:sz w:val="28"/>
                <w:szCs w:val="28"/>
              </w:rPr>
            </w:pPr>
            <w:r w:rsidRPr="00DB3A9C">
              <w:rPr>
                <w:rFonts w:ascii="Times New Roman" w:hAnsi="Times New Roman" w:cs="Times New Roman"/>
                <w:b/>
                <w:sz w:val="28"/>
                <w:szCs w:val="28"/>
              </w:rPr>
              <w:t xml:space="preserve"> ГРАЧЕВСКИЙ  РАЙОН  ОРЕНБУРГСКОЙ ОБЛАСТИ</w:t>
            </w:r>
          </w:p>
          <w:p w:rsidR="00DB3A9C" w:rsidRPr="00DB3A9C" w:rsidRDefault="00DB3A9C" w:rsidP="0008530F">
            <w:pPr>
              <w:jc w:val="center"/>
              <w:rPr>
                <w:rFonts w:ascii="Times New Roman" w:hAnsi="Times New Roman" w:cs="Times New Roman"/>
                <w:b/>
                <w:sz w:val="32"/>
                <w:szCs w:val="32"/>
              </w:rPr>
            </w:pPr>
            <w:proofErr w:type="gramStart"/>
            <w:r w:rsidRPr="00DB3A9C">
              <w:rPr>
                <w:rFonts w:ascii="Times New Roman" w:hAnsi="Times New Roman" w:cs="Times New Roman"/>
                <w:b/>
                <w:sz w:val="32"/>
                <w:szCs w:val="32"/>
              </w:rPr>
              <w:t>П</w:t>
            </w:r>
            <w:proofErr w:type="gramEnd"/>
            <w:r w:rsidRPr="00DB3A9C">
              <w:rPr>
                <w:rFonts w:ascii="Times New Roman" w:hAnsi="Times New Roman" w:cs="Times New Roman"/>
                <w:b/>
                <w:sz w:val="32"/>
                <w:szCs w:val="32"/>
              </w:rPr>
              <w:t xml:space="preserve"> О С Т А Н О В Л Е Н И Е</w:t>
            </w:r>
          </w:p>
          <w:p w:rsidR="00DB3A9C" w:rsidRPr="00DB3A9C" w:rsidRDefault="00DB3A9C" w:rsidP="0008530F">
            <w:pPr>
              <w:jc w:val="center"/>
              <w:rPr>
                <w:rFonts w:ascii="Times New Roman" w:hAnsi="Times New Roman" w:cs="Times New Roman"/>
                <w:b/>
                <w:sz w:val="16"/>
                <w:szCs w:val="16"/>
              </w:rPr>
            </w:pPr>
          </w:p>
        </w:tc>
      </w:tr>
    </w:tbl>
    <w:p w:rsidR="00DB3A9C" w:rsidRPr="00DB3A9C" w:rsidRDefault="00DB3A9C" w:rsidP="00DB3A9C">
      <w:pPr>
        <w:jc w:val="center"/>
        <w:rPr>
          <w:rFonts w:ascii="Times New Roman" w:hAnsi="Times New Roman" w:cs="Times New Roman"/>
        </w:rPr>
      </w:pPr>
    </w:p>
    <w:p w:rsidR="00DB3A9C" w:rsidRPr="00DB3A9C" w:rsidRDefault="00DB3A9C" w:rsidP="00DB3A9C">
      <w:pPr>
        <w:jc w:val="both"/>
        <w:rPr>
          <w:rFonts w:ascii="Times New Roman" w:hAnsi="Times New Roman" w:cs="Times New Roman"/>
        </w:rPr>
      </w:pPr>
      <w:r w:rsidRPr="00DB3A9C">
        <w:rPr>
          <w:rFonts w:ascii="Times New Roman" w:hAnsi="Times New Roman" w:cs="Times New Roman"/>
        </w:rPr>
        <w:t>_</w:t>
      </w:r>
      <w:r w:rsidRPr="00DB3A9C">
        <w:rPr>
          <w:rFonts w:ascii="Times New Roman" w:hAnsi="Times New Roman" w:cs="Times New Roman"/>
          <w:u w:val="single"/>
        </w:rPr>
        <w:t>24.06.2016</w:t>
      </w:r>
      <w:r w:rsidRPr="00DB3A9C">
        <w:rPr>
          <w:rFonts w:ascii="Times New Roman" w:hAnsi="Times New Roman" w:cs="Times New Roman"/>
        </w:rPr>
        <w:t>___                                                                                                       №__</w:t>
      </w:r>
      <w:r w:rsidRPr="00DB3A9C">
        <w:rPr>
          <w:rFonts w:ascii="Times New Roman" w:hAnsi="Times New Roman" w:cs="Times New Roman"/>
          <w:u w:val="single"/>
        </w:rPr>
        <w:t>325-п</w:t>
      </w:r>
      <w:r w:rsidRPr="00DB3A9C">
        <w:rPr>
          <w:rFonts w:ascii="Times New Roman" w:hAnsi="Times New Roman" w:cs="Times New Roman"/>
        </w:rPr>
        <w:t>__</w:t>
      </w:r>
    </w:p>
    <w:p w:rsidR="00DB3A9C" w:rsidRPr="00DB3A9C" w:rsidRDefault="00DB3A9C" w:rsidP="00DB3A9C">
      <w:pPr>
        <w:jc w:val="center"/>
        <w:rPr>
          <w:rFonts w:ascii="Times New Roman" w:hAnsi="Times New Roman" w:cs="Times New Roman"/>
        </w:rPr>
      </w:pPr>
      <w:r w:rsidRPr="00DB3A9C">
        <w:rPr>
          <w:rFonts w:ascii="Times New Roman" w:hAnsi="Times New Roman" w:cs="Times New Roman"/>
        </w:rPr>
        <w:t>с</w:t>
      </w:r>
      <w:proofErr w:type="gramStart"/>
      <w:r w:rsidRPr="00DB3A9C">
        <w:rPr>
          <w:rFonts w:ascii="Times New Roman" w:hAnsi="Times New Roman" w:cs="Times New Roman"/>
        </w:rPr>
        <w:t>.Г</w:t>
      </w:r>
      <w:proofErr w:type="gramEnd"/>
      <w:r w:rsidRPr="00DB3A9C">
        <w:rPr>
          <w:rFonts w:ascii="Times New Roman" w:hAnsi="Times New Roman" w:cs="Times New Roman"/>
        </w:rPr>
        <w:t>рачевка</w:t>
      </w:r>
    </w:p>
    <w:p w:rsidR="00DB3A9C" w:rsidRPr="00DB3A9C" w:rsidRDefault="00DB3A9C" w:rsidP="00DB3A9C">
      <w:pPr>
        <w:jc w:val="center"/>
        <w:rPr>
          <w:rFonts w:ascii="Times New Roman" w:hAnsi="Times New Roman" w:cs="Times New Roman"/>
          <w:sz w:val="28"/>
          <w:szCs w:val="28"/>
        </w:rPr>
      </w:pPr>
    </w:p>
    <w:p w:rsidR="00DB3A9C" w:rsidRPr="00DB3A9C" w:rsidRDefault="00DB3A9C" w:rsidP="00DB3A9C">
      <w:pPr>
        <w:jc w:val="center"/>
        <w:rPr>
          <w:rFonts w:ascii="Times New Roman" w:hAnsi="Times New Roman" w:cs="Times New Roman"/>
          <w:sz w:val="28"/>
          <w:szCs w:val="28"/>
        </w:rPr>
      </w:pPr>
      <w:r w:rsidRPr="00DB3A9C">
        <w:rPr>
          <w:rFonts w:ascii="Times New Roman" w:hAnsi="Times New Roman" w:cs="Times New Roman"/>
          <w:sz w:val="28"/>
          <w:szCs w:val="28"/>
        </w:rPr>
        <w:t>Об утверждении административного регламента по предоставлению</w:t>
      </w:r>
    </w:p>
    <w:p w:rsidR="00DB3A9C" w:rsidRPr="00DB3A9C" w:rsidRDefault="00DB3A9C" w:rsidP="00DB3A9C">
      <w:pPr>
        <w:jc w:val="center"/>
        <w:rPr>
          <w:rFonts w:ascii="Times New Roman" w:hAnsi="Times New Roman" w:cs="Times New Roman"/>
          <w:sz w:val="28"/>
          <w:szCs w:val="28"/>
        </w:rPr>
      </w:pPr>
      <w:r w:rsidRPr="00DB3A9C">
        <w:rPr>
          <w:rFonts w:ascii="Times New Roman" w:hAnsi="Times New Roman" w:cs="Times New Roman"/>
          <w:sz w:val="28"/>
          <w:szCs w:val="28"/>
        </w:rPr>
        <w:t>муниципальной услуги «Библиотечное, библиографическое и информационное обслуживание пользователей библиотеки»</w:t>
      </w:r>
    </w:p>
    <w:p w:rsidR="00DB3A9C" w:rsidRPr="00DB3A9C" w:rsidRDefault="00DB3A9C" w:rsidP="00DB3A9C">
      <w:pPr>
        <w:jc w:val="center"/>
        <w:rPr>
          <w:rFonts w:ascii="Times New Roman" w:hAnsi="Times New Roman" w:cs="Times New Roman"/>
          <w:sz w:val="28"/>
          <w:szCs w:val="28"/>
        </w:rPr>
      </w:pP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xml:space="preserve">    </w:t>
      </w:r>
      <w:r w:rsidRPr="00DB3A9C">
        <w:rPr>
          <w:rFonts w:ascii="Times New Roman" w:hAnsi="Times New Roman" w:cs="Times New Roman"/>
        </w:rPr>
        <w:t xml:space="preserve">      </w:t>
      </w:r>
      <w:proofErr w:type="gramStart"/>
      <w:r w:rsidRPr="00DB3A9C">
        <w:rPr>
          <w:rFonts w:ascii="Times New Roman" w:hAnsi="Times New Roman" w:cs="Times New Roman"/>
          <w:sz w:val="28"/>
          <w:szCs w:val="28"/>
        </w:rPr>
        <w:t>В соответствии с пунктом 3.1 статьи 69.2 Бюджетного Кодекса Российской Федерации,  Федерального закона от 14 ноября 1995 № 181-ФЗ «О социальной защите инвалидов в Российской Федерации», постановлением администрации Грачевского района от 05.11.2015 №703-п «Об утверждении правил формирования, ведения и утверждения ведомственных перечней муниципальных услуг и работ, оказываемых и выполняемых муниципальными учреждениями Грачевского района», постановлением администрации Грачевского района от 02.12.2015 № 767-п «Об</w:t>
      </w:r>
      <w:proofErr w:type="gramEnd"/>
      <w:r w:rsidRPr="00DB3A9C">
        <w:rPr>
          <w:rFonts w:ascii="Times New Roman" w:hAnsi="Times New Roman" w:cs="Times New Roman"/>
          <w:sz w:val="28"/>
          <w:szCs w:val="28"/>
        </w:rPr>
        <w:t xml:space="preserve"> утверждении ведомственного перечня муниципальных услуг» </w:t>
      </w:r>
      <w:proofErr w:type="spellStart"/>
      <w:proofErr w:type="gramStart"/>
      <w:r w:rsidRPr="00DB3A9C">
        <w:rPr>
          <w:rFonts w:ascii="Times New Roman" w:hAnsi="Times New Roman" w:cs="Times New Roman"/>
          <w:sz w:val="28"/>
          <w:szCs w:val="28"/>
        </w:rPr>
        <w:t>п</w:t>
      </w:r>
      <w:proofErr w:type="spellEnd"/>
      <w:proofErr w:type="gramEnd"/>
      <w:r w:rsidRPr="00DB3A9C">
        <w:rPr>
          <w:rFonts w:ascii="Times New Roman" w:hAnsi="Times New Roman" w:cs="Times New Roman"/>
          <w:sz w:val="28"/>
          <w:szCs w:val="28"/>
        </w:rPr>
        <w:t xml:space="preserve"> о с т а </w:t>
      </w:r>
      <w:proofErr w:type="spellStart"/>
      <w:r w:rsidRPr="00DB3A9C">
        <w:rPr>
          <w:rFonts w:ascii="Times New Roman" w:hAnsi="Times New Roman" w:cs="Times New Roman"/>
          <w:sz w:val="28"/>
          <w:szCs w:val="28"/>
        </w:rPr>
        <w:t>н</w:t>
      </w:r>
      <w:proofErr w:type="spellEnd"/>
      <w:r w:rsidRPr="00DB3A9C">
        <w:rPr>
          <w:rFonts w:ascii="Times New Roman" w:hAnsi="Times New Roman" w:cs="Times New Roman"/>
          <w:sz w:val="28"/>
          <w:szCs w:val="28"/>
        </w:rPr>
        <w:t xml:space="preserve"> о в л я ю:</w:t>
      </w:r>
    </w:p>
    <w:p w:rsidR="00DB3A9C" w:rsidRPr="00DB3A9C" w:rsidRDefault="00DB3A9C" w:rsidP="00DB3A9C">
      <w:pPr>
        <w:numPr>
          <w:ilvl w:val="0"/>
          <w:numId w:val="4"/>
        </w:numPr>
        <w:spacing w:after="0" w:line="240" w:lineRule="auto"/>
        <w:ind w:left="0" w:firstLine="240"/>
        <w:contextualSpacing/>
        <w:jc w:val="both"/>
        <w:rPr>
          <w:rFonts w:ascii="Times New Roman" w:hAnsi="Times New Roman" w:cs="Times New Roman"/>
          <w:sz w:val="28"/>
          <w:szCs w:val="28"/>
        </w:rPr>
      </w:pPr>
      <w:r w:rsidRPr="00DB3A9C">
        <w:rPr>
          <w:rFonts w:ascii="Times New Roman" w:hAnsi="Times New Roman" w:cs="Times New Roman"/>
          <w:sz w:val="28"/>
          <w:szCs w:val="28"/>
        </w:rPr>
        <w:t>Утвердить административный регламент муниципальному бюджетному учреждению культуры «</w:t>
      </w:r>
      <w:proofErr w:type="spellStart"/>
      <w:r w:rsidRPr="00DB3A9C">
        <w:rPr>
          <w:rFonts w:ascii="Times New Roman" w:hAnsi="Times New Roman" w:cs="Times New Roman"/>
          <w:sz w:val="28"/>
          <w:szCs w:val="28"/>
        </w:rPr>
        <w:t>Межпоселенческая</w:t>
      </w:r>
      <w:proofErr w:type="spellEnd"/>
      <w:r w:rsidRPr="00DB3A9C">
        <w:rPr>
          <w:rFonts w:ascii="Times New Roman" w:hAnsi="Times New Roman" w:cs="Times New Roman"/>
          <w:sz w:val="28"/>
          <w:szCs w:val="28"/>
        </w:rPr>
        <w:t xml:space="preserve"> централизованная библиотечная система Грачевского района» по предоставлению муниципальной услуги «Библиотечное, библиографическое и информационное обслуживание пользователей библиотеки» согласно приложению №1 к настоящему постановлению.</w:t>
      </w:r>
    </w:p>
    <w:p w:rsidR="00DB3A9C" w:rsidRPr="00DB3A9C" w:rsidRDefault="00DB3A9C" w:rsidP="00DB3A9C">
      <w:pPr>
        <w:numPr>
          <w:ilvl w:val="0"/>
          <w:numId w:val="4"/>
        </w:numPr>
        <w:autoSpaceDE w:val="0"/>
        <w:autoSpaceDN w:val="0"/>
        <w:adjustRightInd w:val="0"/>
        <w:spacing w:after="0" w:line="240" w:lineRule="auto"/>
        <w:ind w:left="-142" w:firstLine="240"/>
        <w:contextualSpacing/>
        <w:jc w:val="both"/>
        <w:outlineLvl w:val="0"/>
        <w:rPr>
          <w:rFonts w:ascii="Times New Roman" w:hAnsi="Times New Roman" w:cs="Times New Roman"/>
          <w:sz w:val="28"/>
          <w:szCs w:val="28"/>
        </w:rPr>
      </w:pPr>
      <w:r w:rsidRPr="00DB3A9C">
        <w:rPr>
          <w:rFonts w:ascii="Times New Roman" w:hAnsi="Times New Roman" w:cs="Times New Roman"/>
          <w:sz w:val="28"/>
          <w:szCs w:val="28"/>
        </w:rPr>
        <w:t>Признать утратившим силу постановления администрации Грачевского района:   от 10.04.2012 № 275-п «Об утверждении административного регламента по предоставлению муниципальной услуги «Библиотечное обслуживание населения», постановление администрации Грачевского района от 10.04.2012 №276-п «Об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w:t>
      </w:r>
    </w:p>
    <w:p w:rsidR="00DB3A9C" w:rsidRPr="00DB3A9C" w:rsidRDefault="00DB3A9C" w:rsidP="00DB3A9C">
      <w:pPr>
        <w:numPr>
          <w:ilvl w:val="0"/>
          <w:numId w:val="4"/>
        </w:numPr>
        <w:autoSpaceDE w:val="0"/>
        <w:autoSpaceDN w:val="0"/>
        <w:adjustRightInd w:val="0"/>
        <w:spacing w:after="0" w:line="240" w:lineRule="auto"/>
        <w:ind w:left="-142" w:firstLine="240"/>
        <w:contextualSpacing/>
        <w:jc w:val="both"/>
        <w:outlineLvl w:val="0"/>
        <w:rPr>
          <w:rFonts w:ascii="Times New Roman" w:hAnsi="Times New Roman" w:cs="Times New Roman"/>
          <w:sz w:val="28"/>
          <w:szCs w:val="28"/>
        </w:rPr>
      </w:pPr>
      <w:proofErr w:type="gramStart"/>
      <w:r w:rsidRPr="00DB3A9C">
        <w:rPr>
          <w:rFonts w:ascii="Times New Roman" w:hAnsi="Times New Roman" w:cs="Times New Roman"/>
          <w:sz w:val="28"/>
          <w:szCs w:val="28"/>
        </w:rPr>
        <w:lastRenderedPageBreak/>
        <w:t>Контроль за</w:t>
      </w:r>
      <w:proofErr w:type="gramEnd"/>
      <w:r w:rsidRPr="00DB3A9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социальным вопросам </w:t>
      </w:r>
      <w:proofErr w:type="spellStart"/>
      <w:r w:rsidRPr="00DB3A9C">
        <w:rPr>
          <w:rFonts w:ascii="Times New Roman" w:hAnsi="Times New Roman" w:cs="Times New Roman"/>
          <w:sz w:val="28"/>
          <w:szCs w:val="28"/>
        </w:rPr>
        <w:t>Ю.М.Бурдакову</w:t>
      </w:r>
      <w:proofErr w:type="spellEnd"/>
      <w:r w:rsidRPr="00DB3A9C">
        <w:rPr>
          <w:rFonts w:ascii="Times New Roman" w:hAnsi="Times New Roman" w:cs="Times New Roman"/>
          <w:sz w:val="28"/>
          <w:szCs w:val="28"/>
        </w:rPr>
        <w:t>.</w:t>
      </w:r>
    </w:p>
    <w:p w:rsidR="00DB3A9C" w:rsidRPr="00DB3A9C" w:rsidRDefault="00DB3A9C" w:rsidP="00DB3A9C">
      <w:pPr>
        <w:autoSpaceDE w:val="0"/>
        <w:autoSpaceDN w:val="0"/>
        <w:adjustRightInd w:val="0"/>
        <w:jc w:val="both"/>
        <w:outlineLvl w:val="0"/>
        <w:rPr>
          <w:rFonts w:ascii="Times New Roman" w:hAnsi="Times New Roman" w:cs="Times New Roman"/>
          <w:sz w:val="28"/>
          <w:szCs w:val="28"/>
        </w:rPr>
      </w:pPr>
      <w:r w:rsidRPr="00DB3A9C">
        <w:rPr>
          <w:rFonts w:ascii="Times New Roman" w:hAnsi="Times New Roman" w:cs="Times New Roman"/>
          <w:sz w:val="28"/>
          <w:szCs w:val="28"/>
        </w:rPr>
        <w:t xml:space="preserve">  4. 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и в средствах массовой информации на сайте </w:t>
      </w:r>
      <w:r w:rsidRPr="00DB3A9C">
        <w:rPr>
          <w:rFonts w:ascii="Times New Roman" w:hAnsi="Times New Roman" w:cs="Times New Roman"/>
          <w:sz w:val="28"/>
          <w:szCs w:val="28"/>
          <w:lang w:val="en-US"/>
        </w:rPr>
        <w:t>www</w:t>
      </w:r>
      <w:r w:rsidRPr="00DB3A9C">
        <w:rPr>
          <w:rFonts w:ascii="Times New Roman" w:hAnsi="Times New Roman" w:cs="Times New Roman"/>
          <w:sz w:val="28"/>
          <w:szCs w:val="28"/>
        </w:rPr>
        <w:t xml:space="preserve">. </w:t>
      </w:r>
      <w:proofErr w:type="spellStart"/>
      <w:r w:rsidRPr="00DB3A9C">
        <w:rPr>
          <w:rFonts w:ascii="Times New Roman" w:hAnsi="Times New Roman" w:cs="Times New Roman"/>
          <w:sz w:val="28"/>
          <w:szCs w:val="28"/>
        </w:rPr>
        <w:t>право-грачевка.рф</w:t>
      </w:r>
      <w:proofErr w:type="spellEnd"/>
      <w:r w:rsidRPr="00DB3A9C">
        <w:rPr>
          <w:rFonts w:ascii="Times New Roman" w:hAnsi="Times New Roman" w:cs="Times New Roman"/>
          <w:sz w:val="28"/>
          <w:szCs w:val="28"/>
        </w:rPr>
        <w:t>.</w:t>
      </w:r>
    </w:p>
    <w:p w:rsidR="00DB3A9C" w:rsidRPr="00DB3A9C" w:rsidRDefault="00DB3A9C" w:rsidP="00DB3A9C">
      <w:pPr>
        <w:autoSpaceDE w:val="0"/>
        <w:autoSpaceDN w:val="0"/>
        <w:adjustRightInd w:val="0"/>
        <w:jc w:val="both"/>
        <w:outlineLvl w:val="0"/>
        <w:rPr>
          <w:rFonts w:ascii="Times New Roman" w:hAnsi="Times New Roman" w:cs="Times New Roman"/>
          <w:sz w:val="28"/>
          <w:szCs w:val="28"/>
        </w:rPr>
      </w:pPr>
    </w:p>
    <w:p w:rsidR="00DB3A9C" w:rsidRPr="00DB3A9C" w:rsidRDefault="00DB3A9C" w:rsidP="00DB3A9C">
      <w:pPr>
        <w:tabs>
          <w:tab w:val="left" w:pos="6585"/>
        </w:tabs>
        <w:autoSpaceDE w:val="0"/>
        <w:autoSpaceDN w:val="0"/>
        <w:adjustRightInd w:val="0"/>
        <w:jc w:val="both"/>
        <w:outlineLvl w:val="0"/>
        <w:rPr>
          <w:rFonts w:ascii="Times New Roman" w:hAnsi="Times New Roman" w:cs="Times New Roman"/>
          <w:sz w:val="28"/>
          <w:szCs w:val="28"/>
        </w:rPr>
      </w:pPr>
      <w:r w:rsidRPr="00DB3A9C">
        <w:rPr>
          <w:rFonts w:ascii="Times New Roman" w:hAnsi="Times New Roman" w:cs="Times New Roman"/>
          <w:sz w:val="28"/>
          <w:szCs w:val="28"/>
        </w:rPr>
        <w:t>Глава района</w:t>
      </w:r>
      <w:r w:rsidRPr="00DB3A9C">
        <w:rPr>
          <w:rFonts w:ascii="Times New Roman" w:hAnsi="Times New Roman" w:cs="Times New Roman"/>
          <w:sz w:val="28"/>
          <w:szCs w:val="28"/>
        </w:rPr>
        <w:tab/>
        <w:t xml:space="preserve">              С.А.Аверкиев</w:t>
      </w:r>
    </w:p>
    <w:p w:rsidR="00DB3A9C" w:rsidRPr="00DB3A9C" w:rsidRDefault="00DB3A9C" w:rsidP="00DB3A9C">
      <w:pPr>
        <w:rPr>
          <w:rFonts w:ascii="Times New Roman" w:hAnsi="Times New Roman" w:cs="Times New Roman"/>
          <w:sz w:val="28"/>
          <w:szCs w:val="28"/>
        </w:rPr>
      </w:pPr>
    </w:p>
    <w:p w:rsidR="00DB3A9C" w:rsidRPr="00DB3A9C" w:rsidRDefault="00DB3A9C" w:rsidP="00DB3A9C">
      <w:pPr>
        <w:rPr>
          <w:rFonts w:ascii="Times New Roman" w:hAnsi="Times New Roman" w:cs="Times New Roman"/>
        </w:rPr>
      </w:pPr>
      <w:r w:rsidRPr="00DB3A9C">
        <w:rPr>
          <w:rFonts w:ascii="Times New Roman" w:hAnsi="Times New Roman" w:cs="Times New Roman"/>
          <w:sz w:val="28"/>
          <w:szCs w:val="28"/>
        </w:rPr>
        <w:t>Разослано: Отдел экономики, организационно-правовой отдел, отдел культуры.</w:t>
      </w:r>
    </w:p>
    <w:tbl>
      <w:tblPr>
        <w:tblW w:w="5074"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tblGrid>
      <w:tr w:rsidR="00DB3A9C" w:rsidRPr="00DB3A9C" w:rsidTr="0008530F">
        <w:tc>
          <w:tcPr>
            <w:tcW w:w="5074" w:type="dxa"/>
            <w:tcBorders>
              <w:top w:val="nil"/>
              <w:left w:val="nil"/>
              <w:bottom w:val="nil"/>
              <w:right w:val="nil"/>
            </w:tcBorders>
            <w:shd w:val="clear" w:color="auto" w:fill="auto"/>
          </w:tcPr>
          <w:p w:rsidR="00DB3A9C" w:rsidRPr="00DB3A9C" w:rsidRDefault="00DB3A9C" w:rsidP="0008530F">
            <w:pPr>
              <w:ind w:firstLine="459"/>
              <w:jc w:val="both"/>
              <w:rPr>
                <w:rFonts w:ascii="Times New Roman" w:hAnsi="Times New Roman" w:cs="Times New Roman"/>
              </w:rPr>
            </w:pPr>
          </w:p>
          <w:p w:rsidR="00DB3A9C" w:rsidRPr="00DB3A9C" w:rsidRDefault="00DB3A9C" w:rsidP="0008530F">
            <w:pPr>
              <w:ind w:firstLine="459"/>
              <w:jc w:val="both"/>
              <w:rPr>
                <w:rFonts w:ascii="Times New Roman" w:hAnsi="Times New Roman" w:cs="Times New Roman"/>
              </w:rPr>
            </w:pPr>
            <w:r w:rsidRPr="00DB3A9C">
              <w:rPr>
                <w:rFonts w:ascii="Times New Roman" w:hAnsi="Times New Roman" w:cs="Times New Roman"/>
              </w:rPr>
              <w:t>Приложение №1</w:t>
            </w:r>
          </w:p>
          <w:p w:rsidR="00DB3A9C" w:rsidRPr="00DB3A9C" w:rsidRDefault="00DB3A9C" w:rsidP="0008530F">
            <w:pPr>
              <w:ind w:firstLine="459"/>
              <w:jc w:val="both"/>
              <w:rPr>
                <w:rFonts w:ascii="Times New Roman" w:hAnsi="Times New Roman" w:cs="Times New Roman"/>
              </w:rPr>
            </w:pPr>
            <w:r w:rsidRPr="00DB3A9C">
              <w:rPr>
                <w:rFonts w:ascii="Times New Roman" w:hAnsi="Times New Roman" w:cs="Times New Roman"/>
              </w:rPr>
              <w:t>к постановлению</w:t>
            </w:r>
          </w:p>
          <w:p w:rsidR="00DB3A9C" w:rsidRPr="00DB3A9C" w:rsidRDefault="00DB3A9C" w:rsidP="0008530F">
            <w:pPr>
              <w:ind w:firstLine="459"/>
              <w:jc w:val="both"/>
              <w:rPr>
                <w:rFonts w:ascii="Times New Roman" w:hAnsi="Times New Roman" w:cs="Times New Roman"/>
              </w:rPr>
            </w:pPr>
            <w:r w:rsidRPr="00DB3A9C">
              <w:rPr>
                <w:rFonts w:ascii="Times New Roman" w:hAnsi="Times New Roman" w:cs="Times New Roman"/>
              </w:rPr>
              <w:t>администрации района</w:t>
            </w:r>
          </w:p>
          <w:p w:rsidR="00DB3A9C" w:rsidRPr="00DB3A9C" w:rsidRDefault="00DB3A9C" w:rsidP="0008530F">
            <w:pPr>
              <w:overflowPunct w:val="0"/>
              <w:autoSpaceDE w:val="0"/>
              <w:autoSpaceDN w:val="0"/>
              <w:adjustRightInd w:val="0"/>
              <w:textAlignment w:val="baseline"/>
              <w:outlineLvl w:val="0"/>
              <w:rPr>
                <w:rFonts w:ascii="Times New Roman" w:hAnsi="Times New Roman" w:cs="Times New Roman"/>
                <w:bCs/>
                <w:sz w:val="28"/>
                <w:szCs w:val="28"/>
              </w:rPr>
            </w:pPr>
            <w:r w:rsidRPr="00DB3A9C">
              <w:rPr>
                <w:rFonts w:ascii="Times New Roman" w:hAnsi="Times New Roman" w:cs="Times New Roman"/>
              </w:rPr>
              <w:t xml:space="preserve">        от _24.06.2016___№__325-п_____</w:t>
            </w:r>
          </w:p>
        </w:tc>
      </w:tr>
    </w:tbl>
    <w:p w:rsidR="00DB3A9C" w:rsidRPr="00DB3A9C" w:rsidRDefault="00DB3A9C" w:rsidP="00DB3A9C">
      <w:pPr>
        <w:overflowPunct w:val="0"/>
        <w:autoSpaceDE w:val="0"/>
        <w:autoSpaceDN w:val="0"/>
        <w:adjustRightInd w:val="0"/>
        <w:jc w:val="center"/>
        <w:textAlignment w:val="baseline"/>
        <w:outlineLvl w:val="0"/>
        <w:rPr>
          <w:rFonts w:ascii="Times New Roman" w:hAnsi="Times New Roman" w:cs="Times New Roman"/>
          <w:b/>
          <w:bCs/>
          <w:sz w:val="28"/>
          <w:szCs w:val="28"/>
        </w:rPr>
      </w:pPr>
    </w:p>
    <w:p w:rsidR="00DB3A9C" w:rsidRPr="00DB3A9C" w:rsidRDefault="00DB3A9C" w:rsidP="00DB3A9C">
      <w:pPr>
        <w:overflowPunct w:val="0"/>
        <w:autoSpaceDE w:val="0"/>
        <w:autoSpaceDN w:val="0"/>
        <w:adjustRightInd w:val="0"/>
        <w:jc w:val="center"/>
        <w:textAlignment w:val="baseline"/>
        <w:outlineLvl w:val="0"/>
        <w:rPr>
          <w:rFonts w:ascii="Times New Roman" w:hAnsi="Times New Roman" w:cs="Times New Roman"/>
          <w:b/>
          <w:bCs/>
          <w:sz w:val="28"/>
          <w:szCs w:val="28"/>
        </w:rPr>
      </w:pPr>
    </w:p>
    <w:p w:rsidR="00DB3A9C" w:rsidRPr="00DB3A9C" w:rsidRDefault="00DB3A9C" w:rsidP="00DB3A9C">
      <w:pPr>
        <w:overflowPunct w:val="0"/>
        <w:autoSpaceDE w:val="0"/>
        <w:autoSpaceDN w:val="0"/>
        <w:adjustRightInd w:val="0"/>
        <w:jc w:val="center"/>
        <w:textAlignment w:val="baseline"/>
        <w:outlineLvl w:val="0"/>
        <w:rPr>
          <w:rFonts w:ascii="Times New Roman" w:hAnsi="Times New Roman" w:cs="Times New Roman"/>
          <w:b/>
          <w:bCs/>
          <w:sz w:val="28"/>
          <w:szCs w:val="28"/>
        </w:rPr>
      </w:pPr>
    </w:p>
    <w:p w:rsidR="00DB3A9C" w:rsidRPr="00DB3A9C" w:rsidRDefault="00DB3A9C" w:rsidP="00DB3A9C">
      <w:pPr>
        <w:overflowPunct w:val="0"/>
        <w:autoSpaceDE w:val="0"/>
        <w:autoSpaceDN w:val="0"/>
        <w:adjustRightInd w:val="0"/>
        <w:jc w:val="center"/>
        <w:textAlignment w:val="baseline"/>
        <w:outlineLvl w:val="0"/>
        <w:rPr>
          <w:rFonts w:ascii="Times New Roman" w:hAnsi="Times New Roman" w:cs="Times New Roman"/>
          <w:b/>
          <w:bCs/>
          <w:sz w:val="28"/>
          <w:szCs w:val="28"/>
        </w:rPr>
      </w:pPr>
      <w:r w:rsidRPr="00DB3A9C">
        <w:rPr>
          <w:rFonts w:ascii="Times New Roman" w:hAnsi="Times New Roman" w:cs="Times New Roman"/>
          <w:b/>
          <w:bCs/>
          <w:sz w:val="28"/>
          <w:szCs w:val="28"/>
        </w:rPr>
        <w:t>АДМИНИСТРАТИВНЫЙ  РЕГЛАМЕНТ                                                                            предоставления муниципальной услуги                                                           «Библиотечное, библиографическое и информационное обслуживание пользователей библиотеки»</w:t>
      </w: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Cs/>
          <w:sz w:val="28"/>
          <w:szCs w:val="28"/>
        </w:rPr>
      </w:pPr>
    </w:p>
    <w:p w:rsidR="00DB3A9C" w:rsidRPr="00DB3A9C" w:rsidRDefault="00DB3A9C" w:rsidP="00DB3A9C">
      <w:pPr>
        <w:overflowPunct w:val="0"/>
        <w:autoSpaceDE w:val="0"/>
        <w:autoSpaceDN w:val="0"/>
        <w:adjustRightInd w:val="0"/>
        <w:jc w:val="center"/>
        <w:textAlignment w:val="baseline"/>
        <w:outlineLvl w:val="0"/>
        <w:rPr>
          <w:rFonts w:ascii="Times New Roman" w:hAnsi="Times New Roman" w:cs="Times New Roman"/>
          <w:b/>
          <w:bCs/>
          <w:sz w:val="28"/>
          <w:szCs w:val="28"/>
        </w:rPr>
      </w:pPr>
      <w:r w:rsidRPr="00DB3A9C">
        <w:rPr>
          <w:rFonts w:ascii="Times New Roman" w:hAnsi="Times New Roman" w:cs="Times New Roman"/>
          <w:b/>
          <w:bCs/>
          <w:sz w:val="28"/>
          <w:szCs w:val="28"/>
        </w:rPr>
        <w:t xml:space="preserve">Раздел </w:t>
      </w:r>
      <w:r w:rsidRPr="00DB3A9C">
        <w:rPr>
          <w:rFonts w:ascii="Times New Roman" w:hAnsi="Times New Roman" w:cs="Times New Roman"/>
          <w:b/>
          <w:bCs/>
          <w:sz w:val="28"/>
          <w:szCs w:val="28"/>
          <w:lang w:val="en-US"/>
        </w:rPr>
        <w:t>I</w:t>
      </w:r>
      <w:r w:rsidRPr="00DB3A9C">
        <w:rPr>
          <w:rFonts w:ascii="Times New Roman" w:hAnsi="Times New Roman" w:cs="Times New Roman"/>
          <w:b/>
          <w:bCs/>
          <w:sz w:val="28"/>
          <w:szCs w:val="28"/>
        </w:rPr>
        <w:t>. Общие положения</w:t>
      </w: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sz w:val="28"/>
          <w:szCs w:val="28"/>
        </w:rPr>
      </w:pPr>
    </w:p>
    <w:p w:rsidR="00DB3A9C" w:rsidRPr="00DB3A9C" w:rsidRDefault="00DB3A9C" w:rsidP="00DB3A9C">
      <w:pPr>
        <w:ind w:firstLine="900"/>
        <w:jc w:val="both"/>
        <w:rPr>
          <w:rFonts w:ascii="Times New Roman" w:hAnsi="Times New Roman" w:cs="Times New Roman"/>
          <w:sz w:val="28"/>
          <w:szCs w:val="28"/>
        </w:rPr>
      </w:pPr>
      <w:r w:rsidRPr="00DB3A9C">
        <w:rPr>
          <w:rFonts w:ascii="Times New Roman" w:hAnsi="Times New Roman" w:cs="Times New Roman"/>
          <w:sz w:val="28"/>
          <w:szCs w:val="28"/>
        </w:rPr>
        <w:t xml:space="preserve">1.1. Административный регламент (далее – регламент) предоставления муниципальной услуги «Библиотечное, библиографическое и информационное обслуживание пользователей библиотеки» (далее –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получателей муниципальной услуги, определяет </w:t>
      </w:r>
      <w:r w:rsidRPr="00DB3A9C">
        <w:rPr>
          <w:rFonts w:ascii="Times New Roman" w:hAnsi="Times New Roman" w:cs="Times New Roman"/>
          <w:sz w:val="28"/>
          <w:szCs w:val="28"/>
        </w:rPr>
        <w:lastRenderedPageBreak/>
        <w:t>сроки и последовательность действий (административных процедур) по предоставлению муниципальной услуги.</w:t>
      </w:r>
    </w:p>
    <w:p w:rsidR="00DB3A9C" w:rsidRPr="00DB3A9C" w:rsidRDefault="00DB3A9C" w:rsidP="00DB3A9C">
      <w:pPr>
        <w:tabs>
          <w:tab w:val="left" w:pos="1080"/>
        </w:tabs>
        <w:ind w:firstLine="900"/>
        <w:jc w:val="both"/>
        <w:rPr>
          <w:rFonts w:ascii="Times New Roman" w:hAnsi="Times New Roman" w:cs="Times New Roman"/>
          <w:sz w:val="28"/>
          <w:szCs w:val="28"/>
        </w:rPr>
      </w:pPr>
      <w:r w:rsidRPr="00DB3A9C">
        <w:rPr>
          <w:rFonts w:ascii="Times New Roman" w:hAnsi="Times New Roman" w:cs="Times New Roman"/>
          <w:sz w:val="28"/>
          <w:szCs w:val="28"/>
        </w:rPr>
        <w:t>1.2. Орган, ответственный за предоставление муниципальной услуги – отдел культуры администрации Грачевского района.</w:t>
      </w:r>
    </w:p>
    <w:p w:rsidR="00DB3A9C" w:rsidRPr="00DB3A9C" w:rsidRDefault="00DB3A9C" w:rsidP="00DB3A9C">
      <w:pPr>
        <w:tabs>
          <w:tab w:val="left" w:pos="1080"/>
        </w:tabs>
        <w:ind w:firstLine="900"/>
        <w:jc w:val="both"/>
        <w:rPr>
          <w:rFonts w:ascii="Times New Roman" w:hAnsi="Times New Roman" w:cs="Times New Roman"/>
          <w:sz w:val="28"/>
          <w:szCs w:val="28"/>
        </w:rPr>
      </w:pPr>
      <w:r w:rsidRPr="00DB3A9C">
        <w:rPr>
          <w:rFonts w:ascii="Times New Roman" w:hAnsi="Times New Roman" w:cs="Times New Roman"/>
          <w:sz w:val="28"/>
          <w:szCs w:val="28"/>
        </w:rPr>
        <w:t>1.3. Муниципальная услуга предоставляется муниципальным бюджетным учреждением культуры «</w:t>
      </w:r>
      <w:proofErr w:type="spellStart"/>
      <w:r w:rsidRPr="00DB3A9C">
        <w:rPr>
          <w:rFonts w:ascii="Times New Roman" w:hAnsi="Times New Roman" w:cs="Times New Roman"/>
          <w:sz w:val="28"/>
          <w:szCs w:val="28"/>
        </w:rPr>
        <w:t>Межпоселенческая</w:t>
      </w:r>
      <w:proofErr w:type="spellEnd"/>
      <w:r w:rsidRPr="00DB3A9C">
        <w:rPr>
          <w:rFonts w:ascii="Times New Roman" w:hAnsi="Times New Roman" w:cs="Times New Roman"/>
          <w:sz w:val="28"/>
          <w:szCs w:val="28"/>
        </w:rPr>
        <w:t xml:space="preserve"> централизованная библиотечная система Грачевского района» (далее – МБУК МЦБС). МБУК МЦБС состоит из Центральной районной библиотеки, Центральной районной детской библиотеки и 15 библиотек-филиалов (далее – библиотеки).</w:t>
      </w:r>
    </w:p>
    <w:p w:rsidR="00DB3A9C" w:rsidRPr="00DB3A9C" w:rsidRDefault="00DB3A9C" w:rsidP="00DB3A9C">
      <w:pPr>
        <w:tabs>
          <w:tab w:val="left" w:pos="1080"/>
        </w:tabs>
        <w:ind w:firstLine="900"/>
        <w:jc w:val="both"/>
        <w:outlineLvl w:val="0"/>
        <w:rPr>
          <w:rFonts w:ascii="Times New Roman" w:hAnsi="Times New Roman" w:cs="Times New Roman"/>
          <w:sz w:val="28"/>
          <w:szCs w:val="28"/>
        </w:rPr>
      </w:pPr>
      <w:r w:rsidRPr="00DB3A9C">
        <w:rPr>
          <w:rFonts w:ascii="Times New Roman" w:hAnsi="Times New Roman" w:cs="Times New Roman"/>
          <w:sz w:val="28"/>
          <w:szCs w:val="28"/>
        </w:rPr>
        <w:t>1.4. Конечным результатом предоставления муниципальной услуги является предоставление доступа к документу.</w:t>
      </w:r>
    </w:p>
    <w:p w:rsidR="00DB3A9C" w:rsidRPr="00DB3A9C" w:rsidRDefault="00DB3A9C" w:rsidP="00DB3A9C">
      <w:pPr>
        <w:pStyle w:val="ConsPlusNormal"/>
        <w:widowControl/>
        <w:tabs>
          <w:tab w:val="left" w:pos="1080"/>
        </w:tabs>
        <w:ind w:firstLine="900"/>
        <w:jc w:val="both"/>
        <w:rPr>
          <w:rFonts w:ascii="Times New Roman" w:hAnsi="Times New Roman" w:cs="Times New Roman"/>
          <w:sz w:val="28"/>
          <w:szCs w:val="28"/>
        </w:rPr>
      </w:pPr>
      <w:r w:rsidRPr="00DB3A9C">
        <w:rPr>
          <w:rFonts w:ascii="Times New Roman" w:hAnsi="Times New Roman" w:cs="Times New Roman"/>
          <w:sz w:val="28"/>
          <w:szCs w:val="28"/>
        </w:rPr>
        <w:t>1.5. Заявителями муниципальной услуги являются физические и юридические лица (далее – заявитель).</w:t>
      </w:r>
    </w:p>
    <w:p w:rsidR="00DB3A9C" w:rsidRPr="00DB3A9C" w:rsidRDefault="00DB3A9C" w:rsidP="00DB3A9C">
      <w:pPr>
        <w:pStyle w:val="ConsPlusNormal"/>
        <w:widowControl/>
        <w:tabs>
          <w:tab w:val="left" w:pos="1080"/>
        </w:tabs>
        <w:ind w:firstLine="0"/>
        <w:jc w:val="center"/>
        <w:rPr>
          <w:rFonts w:ascii="Times New Roman" w:hAnsi="Times New Roman" w:cs="Times New Roman"/>
          <w:sz w:val="28"/>
          <w:szCs w:val="28"/>
        </w:rPr>
      </w:pPr>
    </w:p>
    <w:p w:rsidR="00DB3A9C" w:rsidRPr="00DB3A9C" w:rsidRDefault="00DB3A9C" w:rsidP="00DB3A9C">
      <w:pPr>
        <w:jc w:val="center"/>
        <w:rPr>
          <w:rFonts w:ascii="Times New Roman" w:hAnsi="Times New Roman" w:cs="Times New Roman"/>
          <w:b/>
          <w:sz w:val="28"/>
          <w:szCs w:val="28"/>
        </w:rPr>
      </w:pPr>
      <w:r w:rsidRPr="00DB3A9C">
        <w:rPr>
          <w:rFonts w:ascii="Times New Roman" w:hAnsi="Times New Roman" w:cs="Times New Roman"/>
          <w:b/>
          <w:sz w:val="28"/>
          <w:szCs w:val="28"/>
        </w:rPr>
        <w:t xml:space="preserve">Раздел </w:t>
      </w:r>
      <w:r w:rsidRPr="00DB3A9C">
        <w:rPr>
          <w:rFonts w:ascii="Times New Roman" w:hAnsi="Times New Roman" w:cs="Times New Roman"/>
          <w:b/>
          <w:sz w:val="28"/>
          <w:szCs w:val="28"/>
          <w:lang w:val="en-US"/>
        </w:rPr>
        <w:t>II</w:t>
      </w:r>
      <w:r w:rsidRPr="00DB3A9C">
        <w:rPr>
          <w:rFonts w:ascii="Times New Roman" w:hAnsi="Times New Roman" w:cs="Times New Roman"/>
          <w:b/>
          <w:sz w:val="28"/>
          <w:szCs w:val="28"/>
        </w:rPr>
        <w:t>. Стандарт предоставления муниципальной услуги</w:t>
      </w:r>
    </w:p>
    <w:p w:rsidR="00DB3A9C" w:rsidRPr="00DB3A9C" w:rsidRDefault="00DB3A9C" w:rsidP="00DB3A9C">
      <w:pPr>
        <w:jc w:val="center"/>
        <w:rPr>
          <w:rFonts w:ascii="Times New Roman" w:hAnsi="Times New Roman" w:cs="Times New Roman"/>
          <w:b/>
          <w:sz w:val="28"/>
          <w:szCs w:val="28"/>
        </w:rPr>
      </w:pPr>
    </w:p>
    <w:p w:rsidR="00DB3A9C" w:rsidRPr="00DB3A9C" w:rsidRDefault="00DB3A9C" w:rsidP="00DB3A9C">
      <w:pPr>
        <w:jc w:val="center"/>
        <w:rPr>
          <w:rFonts w:ascii="Times New Roman" w:hAnsi="Times New Roman" w:cs="Times New Roman"/>
          <w:b/>
          <w:sz w:val="28"/>
          <w:szCs w:val="28"/>
        </w:rPr>
      </w:pPr>
      <w:r w:rsidRPr="00DB3A9C">
        <w:rPr>
          <w:rFonts w:ascii="Times New Roman" w:hAnsi="Times New Roman" w:cs="Times New Roman"/>
          <w:b/>
          <w:sz w:val="28"/>
          <w:szCs w:val="28"/>
        </w:rPr>
        <w:t>2.1. Наименование муниципальной услуги</w:t>
      </w:r>
    </w:p>
    <w:p w:rsidR="00DB3A9C" w:rsidRPr="00DB3A9C" w:rsidRDefault="00DB3A9C" w:rsidP="00DB3A9C">
      <w:pPr>
        <w:ind w:firstLine="720"/>
        <w:jc w:val="both"/>
        <w:rPr>
          <w:rFonts w:ascii="Times New Roman" w:hAnsi="Times New Roman" w:cs="Times New Roman"/>
          <w:sz w:val="28"/>
          <w:szCs w:val="28"/>
        </w:rPr>
      </w:pP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2.1.1. Наименование муниципальной услуги – «Библиотечное, библиографическое и информационное обслуживание пользователей библиотеки».</w:t>
      </w:r>
    </w:p>
    <w:p w:rsidR="00DB3A9C" w:rsidRPr="00DB3A9C" w:rsidRDefault="00DB3A9C" w:rsidP="00DB3A9C">
      <w:pPr>
        <w:rPr>
          <w:rFonts w:ascii="Times New Roman" w:hAnsi="Times New Roman" w:cs="Times New Roman"/>
          <w:color w:val="0000FF"/>
          <w:sz w:val="28"/>
          <w:szCs w:val="28"/>
        </w:rPr>
      </w:pPr>
    </w:p>
    <w:p w:rsidR="00DB3A9C" w:rsidRPr="00DB3A9C" w:rsidRDefault="00DB3A9C" w:rsidP="00DB3A9C">
      <w:pPr>
        <w:jc w:val="center"/>
        <w:rPr>
          <w:rFonts w:ascii="Times New Roman" w:hAnsi="Times New Roman" w:cs="Times New Roman"/>
          <w:b/>
          <w:sz w:val="28"/>
          <w:szCs w:val="28"/>
        </w:rPr>
      </w:pPr>
      <w:r w:rsidRPr="00DB3A9C">
        <w:rPr>
          <w:rFonts w:ascii="Times New Roman" w:hAnsi="Times New Roman" w:cs="Times New Roman"/>
          <w:b/>
          <w:sz w:val="28"/>
          <w:szCs w:val="28"/>
        </w:rPr>
        <w:t>2.2. Наименование органа, предоставляющего муниципальную услугу</w:t>
      </w:r>
    </w:p>
    <w:p w:rsidR="00DB3A9C" w:rsidRPr="00DB3A9C" w:rsidRDefault="00DB3A9C" w:rsidP="00DB3A9C">
      <w:pPr>
        <w:jc w:val="center"/>
        <w:rPr>
          <w:rFonts w:ascii="Times New Roman" w:hAnsi="Times New Roman" w:cs="Times New Roman"/>
          <w:b/>
          <w:sz w:val="28"/>
          <w:szCs w:val="28"/>
        </w:rPr>
      </w:pP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2.2.1. Непосредственное предоставление муниципальной услуги осуществляет МБУК «</w:t>
      </w:r>
      <w:proofErr w:type="spellStart"/>
      <w:r w:rsidRPr="00DB3A9C">
        <w:rPr>
          <w:rFonts w:ascii="Times New Roman" w:hAnsi="Times New Roman" w:cs="Times New Roman"/>
          <w:sz w:val="28"/>
          <w:szCs w:val="28"/>
        </w:rPr>
        <w:t>Межпоселенческая</w:t>
      </w:r>
      <w:proofErr w:type="spellEnd"/>
      <w:r w:rsidRPr="00DB3A9C">
        <w:rPr>
          <w:rFonts w:ascii="Times New Roman" w:hAnsi="Times New Roman" w:cs="Times New Roman"/>
          <w:sz w:val="28"/>
          <w:szCs w:val="28"/>
        </w:rPr>
        <w:t xml:space="preserve"> централизованная библиотечная система Грачевского района». </w:t>
      </w:r>
    </w:p>
    <w:p w:rsidR="00DB3A9C" w:rsidRPr="00DB3A9C" w:rsidRDefault="00DB3A9C" w:rsidP="00DB3A9C">
      <w:pPr>
        <w:ind w:firstLine="720"/>
        <w:jc w:val="both"/>
        <w:rPr>
          <w:rFonts w:ascii="Times New Roman" w:hAnsi="Times New Roman" w:cs="Times New Roman"/>
          <w:sz w:val="28"/>
          <w:szCs w:val="28"/>
        </w:rPr>
      </w:pPr>
    </w:p>
    <w:p w:rsidR="00DB3A9C" w:rsidRPr="00DB3A9C" w:rsidRDefault="00DB3A9C" w:rsidP="00DB3A9C">
      <w:pPr>
        <w:jc w:val="center"/>
        <w:rPr>
          <w:rFonts w:ascii="Times New Roman" w:hAnsi="Times New Roman" w:cs="Times New Roman"/>
          <w:b/>
          <w:sz w:val="28"/>
          <w:szCs w:val="28"/>
        </w:rPr>
      </w:pPr>
      <w:r w:rsidRPr="00DB3A9C">
        <w:rPr>
          <w:rFonts w:ascii="Times New Roman" w:hAnsi="Times New Roman" w:cs="Times New Roman"/>
          <w:b/>
          <w:sz w:val="28"/>
          <w:szCs w:val="28"/>
        </w:rPr>
        <w:t>2.3. Результат предоставления муниципальной услуги</w:t>
      </w:r>
    </w:p>
    <w:p w:rsidR="00DB3A9C" w:rsidRPr="00DB3A9C" w:rsidRDefault="00DB3A9C" w:rsidP="00DB3A9C">
      <w:pPr>
        <w:jc w:val="center"/>
        <w:rPr>
          <w:rFonts w:ascii="Times New Roman" w:hAnsi="Times New Roman" w:cs="Times New Roman"/>
          <w:b/>
          <w:sz w:val="28"/>
          <w:szCs w:val="28"/>
        </w:rPr>
      </w:pP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2.3.1.</w:t>
      </w:r>
      <w:r w:rsidRPr="00DB3A9C">
        <w:rPr>
          <w:rFonts w:ascii="Times New Roman" w:hAnsi="Times New Roman" w:cs="Times New Roman"/>
          <w:b/>
          <w:sz w:val="28"/>
          <w:szCs w:val="28"/>
        </w:rPr>
        <w:t xml:space="preserve"> </w:t>
      </w:r>
      <w:r w:rsidRPr="00DB3A9C">
        <w:rPr>
          <w:rFonts w:ascii="Times New Roman" w:hAnsi="Times New Roman" w:cs="Times New Roman"/>
          <w:sz w:val="28"/>
          <w:szCs w:val="28"/>
        </w:rPr>
        <w:t>Результатом предоставления муниципальной услуги является:</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lastRenderedPageBreak/>
        <w:t>удовлетворение информационных потребностей пользователя и содействие в получении наиболее полного объема необходимой информации.</w:t>
      </w:r>
    </w:p>
    <w:p w:rsidR="00DB3A9C" w:rsidRPr="00DB3A9C" w:rsidRDefault="00DB3A9C" w:rsidP="00DB3A9C">
      <w:pPr>
        <w:jc w:val="both"/>
        <w:rPr>
          <w:rFonts w:ascii="Times New Roman" w:hAnsi="Times New Roman" w:cs="Times New Roman"/>
          <w:color w:val="0000FF"/>
          <w:sz w:val="28"/>
          <w:szCs w:val="28"/>
        </w:rPr>
      </w:pPr>
    </w:p>
    <w:p w:rsidR="00DB3A9C" w:rsidRPr="00DB3A9C" w:rsidRDefault="00DB3A9C" w:rsidP="00DB3A9C">
      <w:pPr>
        <w:jc w:val="center"/>
        <w:rPr>
          <w:rFonts w:ascii="Times New Roman" w:hAnsi="Times New Roman" w:cs="Times New Roman"/>
          <w:b/>
          <w:sz w:val="28"/>
          <w:szCs w:val="28"/>
        </w:rPr>
      </w:pPr>
      <w:r w:rsidRPr="00DB3A9C">
        <w:rPr>
          <w:rFonts w:ascii="Times New Roman" w:hAnsi="Times New Roman" w:cs="Times New Roman"/>
          <w:b/>
          <w:sz w:val="28"/>
          <w:szCs w:val="28"/>
        </w:rPr>
        <w:t>2.4.</w:t>
      </w:r>
      <w:r w:rsidRPr="00DB3A9C">
        <w:rPr>
          <w:rFonts w:ascii="Times New Roman" w:hAnsi="Times New Roman" w:cs="Times New Roman"/>
          <w:sz w:val="28"/>
          <w:szCs w:val="28"/>
        </w:rPr>
        <w:t xml:space="preserve"> </w:t>
      </w:r>
      <w:r w:rsidRPr="00DB3A9C">
        <w:rPr>
          <w:rFonts w:ascii="Times New Roman" w:hAnsi="Times New Roman" w:cs="Times New Roman"/>
          <w:b/>
          <w:sz w:val="28"/>
          <w:szCs w:val="28"/>
        </w:rPr>
        <w:t>Сроки предоставления муниципальной услуги</w:t>
      </w:r>
    </w:p>
    <w:p w:rsidR="00DB3A9C" w:rsidRPr="00DB3A9C" w:rsidRDefault="00DB3A9C" w:rsidP="00DB3A9C">
      <w:pPr>
        <w:jc w:val="center"/>
        <w:rPr>
          <w:rFonts w:ascii="Times New Roman" w:hAnsi="Times New Roman" w:cs="Times New Roman"/>
          <w:b/>
          <w:sz w:val="28"/>
          <w:szCs w:val="28"/>
        </w:rPr>
      </w:pP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2.4.1. Услуга предоставляется в течение всего календарного года на основании Устава и планов деятельности МБУК МЦБС Грачевского района.</w:t>
      </w: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2.4.2. Услуга предоставляется с момента записи пользователя в библиотеку.</w:t>
      </w: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 xml:space="preserve">Срок предоставления муниципальной услуги: </w:t>
      </w: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 xml:space="preserve">   - при первичном обращении заявителя (включая регистрацию заявителя) – до 20 минут;</w:t>
      </w:r>
    </w:p>
    <w:p w:rsidR="00DB3A9C" w:rsidRPr="00DB3A9C" w:rsidRDefault="00DB3A9C" w:rsidP="00DB3A9C">
      <w:pPr>
        <w:numPr>
          <w:ilvl w:val="0"/>
          <w:numId w:val="1"/>
        </w:numPr>
        <w:tabs>
          <w:tab w:val="clear" w:pos="1440"/>
          <w:tab w:val="num" w:pos="1260"/>
        </w:tabs>
        <w:spacing w:after="0" w:line="240" w:lineRule="auto"/>
        <w:ind w:left="0" w:firstLine="900"/>
        <w:jc w:val="both"/>
        <w:rPr>
          <w:rFonts w:ascii="Times New Roman" w:hAnsi="Times New Roman" w:cs="Times New Roman"/>
          <w:sz w:val="28"/>
          <w:szCs w:val="28"/>
        </w:rPr>
      </w:pPr>
      <w:r w:rsidRPr="00DB3A9C">
        <w:rPr>
          <w:rFonts w:ascii="Times New Roman" w:hAnsi="Times New Roman" w:cs="Times New Roman"/>
          <w:sz w:val="28"/>
          <w:szCs w:val="28"/>
        </w:rPr>
        <w:t>при перерегистрации пользователя – до 17 минут;</w:t>
      </w:r>
    </w:p>
    <w:p w:rsidR="00DB3A9C" w:rsidRPr="00DB3A9C" w:rsidRDefault="00DB3A9C" w:rsidP="00DB3A9C">
      <w:pPr>
        <w:numPr>
          <w:ilvl w:val="0"/>
          <w:numId w:val="1"/>
        </w:numPr>
        <w:tabs>
          <w:tab w:val="clear" w:pos="1440"/>
          <w:tab w:val="num" w:pos="1260"/>
        </w:tabs>
        <w:spacing w:after="0" w:line="240" w:lineRule="auto"/>
        <w:ind w:left="0" w:firstLine="900"/>
        <w:jc w:val="both"/>
        <w:rPr>
          <w:rFonts w:ascii="Times New Roman" w:hAnsi="Times New Roman" w:cs="Times New Roman"/>
          <w:sz w:val="28"/>
          <w:szCs w:val="28"/>
        </w:rPr>
      </w:pPr>
      <w:r w:rsidRPr="00DB3A9C">
        <w:rPr>
          <w:rFonts w:ascii="Times New Roman" w:hAnsi="Times New Roman" w:cs="Times New Roman"/>
          <w:sz w:val="28"/>
          <w:szCs w:val="28"/>
        </w:rPr>
        <w:t>при последующем обращении (при котором не требуется регистрация или перерегистрация заявителя) – 15 минут;</w:t>
      </w:r>
    </w:p>
    <w:p w:rsidR="00DB3A9C" w:rsidRPr="00DB3A9C" w:rsidRDefault="00DB3A9C" w:rsidP="00DB3A9C">
      <w:pPr>
        <w:numPr>
          <w:ilvl w:val="0"/>
          <w:numId w:val="1"/>
        </w:numPr>
        <w:tabs>
          <w:tab w:val="clear" w:pos="1440"/>
          <w:tab w:val="num" w:pos="1260"/>
        </w:tabs>
        <w:spacing w:after="0" w:line="240" w:lineRule="auto"/>
        <w:ind w:left="0" w:firstLine="900"/>
        <w:jc w:val="both"/>
        <w:rPr>
          <w:rFonts w:ascii="Times New Roman" w:hAnsi="Times New Roman" w:cs="Times New Roman"/>
          <w:sz w:val="28"/>
          <w:szCs w:val="28"/>
        </w:rPr>
      </w:pPr>
      <w:r w:rsidRPr="00DB3A9C">
        <w:rPr>
          <w:rFonts w:ascii="Times New Roman" w:hAnsi="Times New Roman" w:cs="Times New Roman"/>
          <w:sz w:val="28"/>
          <w:szCs w:val="28"/>
        </w:rPr>
        <w:t>при доставке документа из другого филиала МБУК МЦБС – два дня.</w:t>
      </w:r>
    </w:p>
    <w:p w:rsidR="00DB3A9C" w:rsidRPr="00DB3A9C" w:rsidRDefault="00DB3A9C" w:rsidP="00DB3A9C">
      <w:pPr>
        <w:ind w:firstLine="1080"/>
        <w:jc w:val="both"/>
        <w:rPr>
          <w:rFonts w:ascii="Times New Roman" w:hAnsi="Times New Roman" w:cs="Times New Roman"/>
          <w:sz w:val="28"/>
          <w:szCs w:val="28"/>
        </w:rPr>
      </w:pPr>
    </w:p>
    <w:p w:rsidR="00DB3A9C" w:rsidRPr="00DB3A9C" w:rsidRDefault="00DB3A9C" w:rsidP="00DB3A9C">
      <w:pPr>
        <w:jc w:val="center"/>
        <w:rPr>
          <w:rFonts w:ascii="Times New Roman" w:hAnsi="Times New Roman" w:cs="Times New Roman"/>
          <w:b/>
          <w:sz w:val="28"/>
          <w:szCs w:val="28"/>
        </w:rPr>
      </w:pPr>
      <w:r w:rsidRPr="00DB3A9C">
        <w:rPr>
          <w:rFonts w:ascii="Times New Roman" w:hAnsi="Times New Roman" w:cs="Times New Roman"/>
          <w:b/>
          <w:sz w:val="28"/>
          <w:szCs w:val="28"/>
        </w:rPr>
        <w:t>2.5. Правовые основания для предоставления муниципальной услуги</w:t>
      </w:r>
    </w:p>
    <w:p w:rsidR="00DB3A9C" w:rsidRPr="00DB3A9C" w:rsidRDefault="00DB3A9C" w:rsidP="00DB3A9C">
      <w:pPr>
        <w:jc w:val="both"/>
        <w:rPr>
          <w:rFonts w:ascii="Times New Roman" w:hAnsi="Times New Roman" w:cs="Times New Roman"/>
          <w:sz w:val="28"/>
          <w:szCs w:val="28"/>
        </w:rPr>
      </w:pPr>
    </w:p>
    <w:p w:rsidR="00DB3A9C" w:rsidRPr="00DB3A9C" w:rsidRDefault="00DB3A9C" w:rsidP="00DB3A9C">
      <w:pPr>
        <w:tabs>
          <w:tab w:val="left" w:pos="8789"/>
        </w:tabs>
        <w:jc w:val="both"/>
        <w:rPr>
          <w:rFonts w:ascii="Times New Roman" w:hAnsi="Times New Roman" w:cs="Times New Roman"/>
          <w:sz w:val="28"/>
          <w:szCs w:val="28"/>
        </w:rPr>
      </w:pPr>
      <w:r w:rsidRPr="00DB3A9C">
        <w:rPr>
          <w:rFonts w:ascii="Times New Roman" w:hAnsi="Times New Roman" w:cs="Times New Roman"/>
          <w:sz w:val="28"/>
          <w:szCs w:val="28"/>
        </w:rPr>
        <w:t xml:space="preserve">       2.5.1. Предоставление муниципальной услуги по библиотечному обслуживанию населения осуществляется в соответствии со следующими нормативными правовыми актами:</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Конституцией Российской Федерации;</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Гражданским кодексом Российской Федерации;</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Федеральным законом от 06.10.2003 г. № 131-ФЗ «Об общих принципах организации местного самоуправления в Российской Федерации»;</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Федеральным законом от 29 декабря 1994 г. № 78-ФЗ «О библиотечном деле»;</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Федеральным законом от 27 июля 2006 г. № 149-ФЗ «Об информации, информационных технологиях и о защите информации»;</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Федеральным законом от 29 декабря 1994 г. № 77-ФЗ «Об обязательном экземпляре документов»;</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lastRenderedPageBreak/>
        <w:t>- Федеральным законом от 27 июля 2006 г. № 152-ФЗ «О персональных данных»;</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Законом Российской Федерации от 09.10.1992 г. № 3612-I «Основы законодательства Российской Федерации о культуре»;</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xml:space="preserve">- Законом Оренбургской области от 03.03.2006 г.  № 3129/545-III-ОЗ            «О библиотечном деле в Оренбургской области»; </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xml:space="preserve">- Приказ Министерства культуры Российской Федерации от 20.02.2008 г. № 32 «Об утверждении нормативов минимального ресурсного обеспечения услуг сельских учреждений культуры (общедоступных библиотек и культурно — </w:t>
      </w:r>
      <w:proofErr w:type="spellStart"/>
      <w:r w:rsidRPr="00DB3A9C">
        <w:rPr>
          <w:rFonts w:ascii="Times New Roman" w:hAnsi="Times New Roman" w:cs="Times New Roman"/>
          <w:sz w:val="28"/>
          <w:szCs w:val="28"/>
        </w:rPr>
        <w:t>досуговых</w:t>
      </w:r>
      <w:proofErr w:type="spellEnd"/>
      <w:r w:rsidRPr="00DB3A9C">
        <w:rPr>
          <w:rFonts w:ascii="Times New Roman" w:hAnsi="Times New Roman" w:cs="Times New Roman"/>
          <w:sz w:val="28"/>
          <w:szCs w:val="28"/>
        </w:rPr>
        <w:t xml:space="preserve"> учреждений)»;</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Федеральный закон Российской Федерации от 09.02.2009 г. № 8-ФЗ «Об обеспечении доступа к информации о деятельности государственных органов и органов местного самоуправления»;</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w:t>
      </w:r>
      <w:r w:rsidRPr="00DB3A9C">
        <w:rPr>
          <w:rFonts w:ascii="Times New Roman" w:hAnsi="Times New Roman" w:cs="Times New Roman"/>
        </w:rPr>
        <w:t xml:space="preserve"> </w:t>
      </w:r>
      <w:r w:rsidRPr="00DB3A9C">
        <w:rPr>
          <w:rFonts w:ascii="Times New Roman" w:hAnsi="Times New Roman" w:cs="Times New Roman"/>
          <w:sz w:val="28"/>
          <w:szCs w:val="28"/>
        </w:rPr>
        <w:t>Приказ Министерства культуры Российской Федерации от 20.02.2008 г.</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xml:space="preserve"> № 32 «Об утверждении нормативов минимального ресурсного обеспечения услуг сельских учреждений культуры (общедоступных библиотек и культурно – </w:t>
      </w:r>
      <w:proofErr w:type="spellStart"/>
      <w:r w:rsidRPr="00DB3A9C">
        <w:rPr>
          <w:rFonts w:ascii="Times New Roman" w:hAnsi="Times New Roman" w:cs="Times New Roman"/>
          <w:sz w:val="28"/>
          <w:szCs w:val="28"/>
        </w:rPr>
        <w:t>досуговых</w:t>
      </w:r>
      <w:proofErr w:type="spellEnd"/>
      <w:r w:rsidRPr="00DB3A9C">
        <w:rPr>
          <w:rFonts w:ascii="Times New Roman" w:hAnsi="Times New Roman" w:cs="Times New Roman"/>
          <w:sz w:val="28"/>
          <w:szCs w:val="28"/>
        </w:rPr>
        <w:t xml:space="preserve"> учреждений)»</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xml:space="preserve">- Федеральный закон Российской Федерации от 1.12.2014 </w:t>
      </w:r>
      <w:proofErr w:type="spellStart"/>
      <w:r w:rsidRPr="00DB3A9C">
        <w:rPr>
          <w:rFonts w:ascii="Times New Roman" w:hAnsi="Times New Roman" w:cs="Times New Roman"/>
          <w:sz w:val="28"/>
          <w:szCs w:val="28"/>
        </w:rPr>
        <w:t>г.№</w:t>
      </w:r>
      <w:proofErr w:type="spellEnd"/>
      <w:r w:rsidRPr="00DB3A9C">
        <w:rPr>
          <w:rFonts w:ascii="Times New Roman" w:hAnsi="Times New Roman" w:cs="Times New Roman"/>
          <w:sz w:val="28"/>
          <w:szCs w:val="28"/>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w:t>
      </w:r>
      <w:r w:rsidRPr="00DB3A9C">
        <w:rPr>
          <w:rFonts w:ascii="Times New Roman" w:hAnsi="Times New Roman" w:cs="Times New Roman"/>
        </w:rPr>
        <w:t xml:space="preserve"> </w:t>
      </w:r>
      <w:r w:rsidRPr="00DB3A9C">
        <w:rPr>
          <w:rFonts w:ascii="Times New Roman" w:hAnsi="Times New Roman" w:cs="Times New Roman"/>
          <w:sz w:val="28"/>
          <w:szCs w:val="28"/>
        </w:rPr>
        <w:t>Федеральный закон Российской Федерации от 27.07.2010 года № 210 – ФЗ «Об организации предоставления государственных и муниципальных услуг»</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Положением о дополнительных платных услугах, предоставляемых населению муниципальными учреждениями культуры.</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Уставом муниципального бюджетного учреждения культуры «</w:t>
      </w:r>
      <w:proofErr w:type="spellStart"/>
      <w:r w:rsidRPr="00DB3A9C">
        <w:rPr>
          <w:rFonts w:ascii="Times New Roman" w:hAnsi="Times New Roman" w:cs="Times New Roman"/>
          <w:sz w:val="28"/>
          <w:szCs w:val="28"/>
        </w:rPr>
        <w:t>Межпоселенческая</w:t>
      </w:r>
      <w:proofErr w:type="spellEnd"/>
      <w:r w:rsidRPr="00DB3A9C">
        <w:rPr>
          <w:rFonts w:ascii="Times New Roman" w:hAnsi="Times New Roman" w:cs="Times New Roman"/>
          <w:sz w:val="28"/>
          <w:szCs w:val="28"/>
        </w:rPr>
        <w:t xml:space="preserve"> централизованная библиотечная система Грачевского района»;</w:t>
      </w: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sz w:val="28"/>
          <w:szCs w:val="28"/>
        </w:rPr>
        <w:t xml:space="preserve">- Иными нормативными правовыми актами. </w:t>
      </w:r>
    </w:p>
    <w:p w:rsidR="00DB3A9C" w:rsidRPr="00DB3A9C" w:rsidRDefault="00DB3A9C" w:rsidP="00DB3A9C">
      <w:pPr>
        <w:jc w:val="both"/>
        <w:rPr>
          <w:rFonts w:ascii="Times New Roman" w:hAnsi="Times New Roman" w:cs="Times New Roman"/>
          <w:sz w:val="28"/>
          <w:szCs w:val="28"/>
        </w:rPr>
      </w:pPr>
    </w:p>
    <w:p w:rsidR="00DB3A9C" w:rsidRPr="00DB3A9C" w:rsidRDefault="00DB3A9C" w:rsidP="00DB3A9C">
      <w:pPr>
        <w:ind w:firstLine="720"/>
        <w:jc w:val="center"/>
        <w:rPr>
          <w:rFonts w:ascii="Times New Roman" w:hAnsi="Times New Roman" w:cs="Times New Roman"/>
          <w:b/>
          <w:sz w:val="28"/>
          <w:szCs w:val="28"/>
        </w:rPr>
      </w:pPr>
      <w:r w:rsidRPr="00DB3A9C">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B3A9C" w:rsidRPr="00DB3A9C" w:rsidRDefault="00DB3A9C" w:rsidP="00DB3A9C">
      <w:pPr>
        <w:jc w:val="center"/>
        <w:rPr>
          <w:rFonts w:ascii="Times New Roman" w:hAnsi="Times New Roman" w:cs="Times New Roman"/>
          <w:b/>
          <w:sz w:val="28"/>
          <w:szCs w:val="28"/>
        </w:rPr>
      </w:pP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lastRenderedPageBreak/>
        <w:t>2.6.1.</w:t>
      </w:r>
      <w:r w:rsidRPr="00DB3A9C">
        <w:rPr>
          <w:rFonts w:ascii="Times New Roman" w:hAnsi="Times New Roman" w:cs="Times New Roman"/>
          <w:b/>
          <w:sz w:val="28"/>
          <w:szCs w:val="28"/>
        </w:rPr>
        <w:t xml:space="preserve"> </w:t>
      </w:r>
      <w:r w:rsidRPr="00DB3A9C">
        <w:rPr>
          <w:rFonts w:ascii="Times New Roman" w:hAnsi="Times New Roman" w:cs="Times New Roman"/>
          <w:sz w:val="28"/>
          <w:szCs w:val="28"/>
        </w:rPr>
        <w:t>Для предоставления муниципальной услуги заявитель представляет в библиотеки МБУК МЦБС следующие документы:</w:t>
      </w: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2.6.1.1. При первичном обращении или перерегистрации - удостоверение личности (паспорт, военный билет или иной официальный документ, содержащий фотографию, фамилию, имя, отчество, сведения о месте регистрации) одного из родителей или иных законных представителей заявителя, не достигшего 14 лет, при условии присутствия лица, документ которого предъявляется в момент регистрации или перерегистрации. В отсутствии данных лиц в момент регистрации вместе с указанными документами заявителю необходимо предъявить свидетельство о своем рождении;</w:t>
      </w: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 xml:space="preserve">2.6.1.2. </w:t>
      </w:r>
      <w:proofErr w:type="gramStart"/>
      <w:r w:rsidRPr="00DB3A9C">
        <w:rPr>
          <w:rFonts w:ascii="Times New Roman" w:hAnsi="Times New Roman" w:cs="Times New Roman"/>
          <w:sz w:val="28"/>
          <w:szCs w:val="28"/>
        </w:rPr>
        <w:t>Удостоверение личности (паспорт, военный билет или иной официальный документ, содержащий фотографию, фамилию, имя, отчество, сведения о месте регистрации) пользователя, достигшего 14 лет, при первичном обращении или перерегистрации;</w:t>
      </w:r>
      <w:proofErr w:type="gramEnd"/>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2.6.1.3.. Удостоверение личности (паспорт, военный билет или иной официальный документ, содержащий фотографию, фамилию, имя, отчество, сведения о месте регистрации) и документ подтверждающий право действовать от имени юридического лица представителя интересов юридического лица при первичном обращении или перерегистрации.</w:t>
      </w:r>
    </w:p>
    <w:p w:rsidR="00DB3A9C" w:rsidRPr="00DB3A9C" w:rsidRDefault="00DB3A9C" w:rsidP="00DB3A9C">
      <w:pPr>
        <w:ind w:firstLine="720"/>
        <w:jc w:val="both"/>
        <w:rPr>
          <w:rFonts w:ascii="Times New Roman" w:hAnsi="Times New Roman" w:cs="Times New Roman"/>
          <w:color w:val="0000FF"/>
          <w:sz w:val="28"/>
          <w:szCs w:val="28"/>
        </w:rPr>
      </w:pPr>
    </w:p>
    <w:p w:rsidR="00DB3A9C" w:rsidRPr="00DB3A9C" w:rsidRDefault="00DB3A9C" w:rsidP="00DB3A9C">
      <w:pPr>
        <w:jc w:val="center"/>
        <w:rPr>
          <w:rFonts w:ascii="Times New Roman" w:hAnsi="Times New Roman" w:cs="Times New Roman"/>
          <w:sz w:val="28"/>
          <w:szCs w:val="28"/>
        </w:rPr>
      </w:pPr>
      <w:r w:rsidRPr="00DB3A9C">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B3A9C" w:rsidRPr="00DB3A9C" w:rsidRDefault="00DB3A9C" w:rsidP="00DB3A9C">
      <w:pPr>
        <w:jc w:val="center"/>
        <w:rPr>
          <w:rFonts w:ascii="Times New Roman" w:hAnsi="Times New Roman" w:cs="Times New Roman"/>
          <w:sz w:val="28"/>
          <w:szCs w:val="28"/>
        </w:rPr>
      </w:pP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2.7.1. В приеме документов может быть отказано:</w:t>
      </w:r>
    </w:p>
    <w:p w:rsidR="00DB3A9C" w:rsidRPr="00DB3A9C" w:rsidRDefault="00DB3A9C" w:rsidP="00DB3A9C">
      <w:pPr>
        <w:ind w:firstLine="360"/>
        <w:jc w:val="both"/>
        <w:rPr>
          <w:rFonts w:ascii="Times New Roman" w:hAnsi="Times New Roman" w:cs="Times New Roman"/>
          <w:sz w:val="28"/>
          <w:szCs w:val="28"/>
        </w:rPr>
      </w:pPr>
      <w:r w:rsidRPr="00DB3A9C">
        <w:rPr>
          <w:rFonts w:ascii="Times New Roman" w:hAnsi="Times New Roman" w:cs="Times New Roman"/>
          <w:sz w:val="28"/>
          <w:szCs w:val="28"/>
        </w:rPr>
        <w:t xml:space="preserve">      2.7.1.1. В случае если предоставленные документы не соответствуют следующим требованиям, установленным законодательством Российской Федерации:</w:t>
      </w:r>
    </w:p>
    <w:p w:rsidR="00DB3A9C" w:rsidRPr="00DB3A9C" w:rsidRDefault="00DB3A9C" w:rsidP="00DB3A9C">
      <w:pPr>
        <w:ind w:firstLine="1080"/>
        <w:jc w:val="both"/>
        <w:rPr>
          <w:rFonts w:ascii="Times New Roman" w:hAnsi="Times New Roman" w:cs="Times New Roman"/>
          <w:sz w:val="28"/>
          <w:szCs w:val="28"/>
        </w:rPr>
      </w:pPr>
      <w:r w:rsidRPr="00DB3A9C">
        <w:rPr>
          <w:rFonts w:ascii="Times New Roman" w:hAnsi="Times New Roman" w:cs="Times New Roman"/>
          <w:sz w:val="28"/>
          <w:szCs w:val="28"/>
        </w:rPr>
        <w:t>- документы должны быть скреплены печатями, иметь надлежащие подписи сторон или определенных законодательством должностных лиц;</w:t>
      </w:r>
    </w:p>
    <w:p w:rsidR="00DB3A9C" w:rsidRPr="00DB3A9C" w:rsidRDefault="00DB3A9C" w:rsidP="00DB3A9C">
      <w:pPr>
        <w:ind w:firstLine="1080"/>
        <w:jc w:val="both"/>
        <w:rPr>
          <w:rFonts w:ascii="Times New Roman" w:hAnsi="Times New Roman" w:cs="Times New Roman"/>
          <w:sz w:val="28"/>
          <w:szCs w:val="28"/>
        </w:rPr>
      </w:pPr>
      <w:r w:rsidRPr="00DB3A9C">
        <w:rPr>
          <w:rFonts w:ascii="Times New Roman" w:hAnsi="Times New Roman" w:cs="Times New Roman"/>
          <w:sz w:val="28"/>
          <w:szCs w:val="28"/>
        </w:rPr>
        <w:t xml:space="preserve">- тексты документов должны быть написаны разборчиво, наименование юридических лиц без сокращений, с указанием их места нахождения, фамилии, имени, отчества физических лиц, адреса их места жительства; </w:t>
      </w:r>
    </w:p>
    <w:p w:rsidR="00DB3A9C" w:rsidRPr="00DB3A9C" w:rsidRDefault="00DB3A9C" w:rsidP="00DB3A9C">
      <w:pPr>
        <w:ind w:firstLine="1080"/>
        <w:jc w:val="both"/>
        <w:rPr>
          <w:rFonts w:ascii="Times New Roman" w:hAnsi="Times New Roman" w:cs="Times New Roman"/>
          <w:sz w:val="28"/>
          <w:szCs w:val="28"/>
        </w:rPr>
      </w:pPr>
      <w:r w:rsidRPr="00DB3A9C">
        <w:rPr>
          <w:rFonts w:ascii="Times New Roman" w:hAnsi="Times New Roman" w:cs="Times New Roman"/>
          <w:sz w:val="28"/>
          <w:szCs w:val="28"/>
        </w:rPr>
        <w:lastRenderedPageBreak/>
        <w:t>- в документах не должно быть подчисток, приписок, зачеркнутых слов и иных, неоговоренных исправлений;</w:t>
      </w:r>
    </w:p>
    <w:p w:rsidR="00DB3A9C" w:rsidRPr="00DB3A9C" w:rsidRDefault="00DB3A9C" w:rsidP="00DB3A9C">
      <w:pPr>
        <w:ind w:left="1080"/>
        <w:jc w:val="both"/>
        <w:rPr>
          <w:rFonts w:ascii="Times New Roman" w:hAnsi="Times New Roman" w:cs="Times New Roman"/>
          <w:sz w:val="28"/>
          <w:szCs w:val="28"/>
        </w:rPr>
      </w:pPr>
      <w:r w:rsidRPr="00DB3A9C">
        <w:rPr>
          <w:rFonts w:ascii="Times New Roman" w:hAnsi="Times New Roman" w:cs="Times New Roman"/>
          <w:sz w:val="28"/>
          <w:szCs w:val="28"/>
        </w:rPr>
        <w:t>- документы недопустимо исполнять карандашом;</w:t>
      </w:r>
    </w:p>
    <w:p w:rsidR="00DB3A9C" w:rsidRPr="00DB3A9C" w:rsidRDefault="00DB3A9C" w:rsidP="00DB3A9C">
      <w:pPr>
        <w:ind w:firstLine="1080"/>
        <w:jc w:val="both"/>
        <w:rPr>
          <w:rFonts w:ascii="Times New Roman" w:hAnsi="Times New Roman" w:cs="Times New Roman"/>
          <w:sz w:val="28"/>
          <w:szCs w:val="28"/>
        </w:rPr>
      </w:pPr>
      <w:r w:rsidRPr="00DB3A9C">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DB3A9C" w:rsidRPr="00DB3A9C" w:rsidRDefault="00DB3A9C" w:rsidP="00DB3A9C">
      <w:pPr>
        <w:ind w:firstLine="1080"/>
        <w:jc w:val="both"/>
        <w:rPr>
          <w:rFonts w:ascii="Times New Roman" w:hAnsi="Times New Roman" w:cs="Times New Roman"/>
          <w:sz w:val="28"/>
          <w:szCs w:val="28"/>
        </w:rPr>
      </w:pPr>
    </w:p>
    <w:p w:rsidR="00DB3A9C" w:rsidRPr="00DB3A9C" w:rsidRDefault="00DB3A9C" w:rsidP="00DB3A9C">
      <w:pPr>
        <w:jc w:val="center"/>
        <w:rPr>
          <w:rFonts w:ascii="Times New Roman" w:hAnsi="Times New Roman" w:cs="Times New Roman"/>
          <w:sz w:val="28"/>
          <w:szCs w:val="28"/>
        </w:rPr>
      </w:pPr>
      <w:r w:rsidRPr="00DB3A9C">
        <w:rPr>
          <w:rFonts w:ascii="Times New Roman" w:hAnsi="Times New Roman" w:cs="Times New Roman"/>
          <w:b/>
          <w:sz w:val="28"/>
          <w:szCs w:val="28"/>
        </w:rPr>
        <w:t>2.8. Исчерпывающий перечень оснований для отказа в предоставлении муниципальной услуги</w:t>
      </w:r>
    </w:p>
    <w:p w:rsidR="00DB3A9C" w:rsidRPr="00DB3A9C" w:rsidRDefault="00DB3A9C" w:rsidP="00DB3A9C">
      <w:pPr>
        <w:jc w:val="both"/>
        <w:rPr>
          <w:rFonts w:ascii="Times New Roman" w:hAnsi="Times New Roman" w:cs="Times New Roman"/>
          <w:sz w:val="28"/>
          <w:szCs w:val="28"/>
        </w:rPr>
      </w:pPr>
    </w:p>
    <w:p w:rsidR="00DB3A9C" w:rsidRPr="00DB3A9C" w:rsidRDefault="00DB3A9C" w:rsidP="00DB3A9C">
      <w:pPr>
        <w:ind w:firstLine="720"/>
        <w:jc w:val="both"/>
        <w:rPr>
          <w:rFonts w:ascii="Times New Roman" w:hAnsi="Times New Roman" w:cs="Times New Roman"/>
          <w:sz w:val="28"/>
          <w:szCs w:val="28"/>
        </w:rPr>
      </w:pPr>
      <w:r w:rsidRPr="00DB3A9C">
        <w:rPr>
          <w:rFonts w:ascii="Times New Roman" w:hAnsi="Times New Roman" w:cs="Times New Roman"/>
          <w:sz w:val="28"/>
          <w:szCs w:val="28"/>
        </w:rPr>
        <w:t>2.8.1.</w:t>
      </w:r>
      <w:bookmarkStart w:id="0" w:name="sub_71"/>
      <w:r w:rsidRPr="00DB3A9C">
        <w:rPr>
          <w:rFonts w:ascii="Times New Roman" w:hAnsi="Times New Roman" w:cs="Times New Roman"/>
          <w:sz w:val="28"/>
          <w:szCs w:val="28"/>
        </w:rPr>
        <w:t xml:space="preserve"> В предоставлении муниципальной услуги может быть отказано по следующим основаниям:</w:t>
      </w:r>
    </w:p>
    <w:bookmarkEnd w:id="0"/>
    <w:p w:rsidR="00DB3A9C" w:rsidRPr="00DB3A9C" w:rsidRDefault="00DB3A9C" w:rsidP="00DB3A9C">
      <w:pPr>
        <w:ind w:firstLine="709"/>
        <w:jc w:val="both"/>
        <w:rPr>
          <w:rFonts w:ascii="Times New Roman" w:hAnsi="Times New Roman" w:cs="Times New Roman"/>
          <w:sz w:val="28"/>
          <w:szCs w:val="28"/>
        </w:rPr>
      </w:pPr>
      <w:r w:rsidRPr="00DB3A9C">
        <w:rPr>
          <w:rFonts w:ascii="Times New Roman" w:hAnsi="Times New Roman" w:cs="Times New Roman"/>
          <w:sz w:val="28"/>
          <w:szCs w:val="28"/>
        </w:rPr>
        <w:t>1) не представлен полный комплект документов, необходимых для предоставления муниципальной услуги – п.2.6. административного регламента;</w:t>
      </w:r>
    </w:p>
    <w:p w:rsidR="00DB3A9C" w:rsidRPr="00DB3A9C" w:rsidRDefault="00DB3A9C" w:rsidP="00DB3A9C">
      <w:pPr>
        <w:ind w:firstLine="709"/>
        <w:jc w:val="both"/>
        <w:rPr>
          <w:rFonts w:ascii="Times New Roman" w:hAnsi="Times New Roman" w:cs="Times New Roman"/>
          <w:sz w:val="28"/>
          <w:szCs w:val="28"/>
        </w:rPr>
      </w:pPr>
      <w:r w:rsidRPr="00DB3A9C">
        <w:rPr>
          <w:rFonts w:ascii="Times New Roman" w:hAnsi="Times New Roman" w:cs="Times New Roman"/>
          <w:sz w:val="28"/>
          <w:szCs w:val="28"/>
        </w:rPr>
        <w:t>2) несоблюдение или нарушение Правила пользования библиотеками муниципального бюджетного учреждения культуры «</w:t>
      </w:r>
      <w:proofErr w:type="spellStart"/>
      <w:r w:rsidRPr="00DB3A9C">
        <w:rPr>
          <w:rFonts w:ascii="Times New Roman" w:hAnsi="Times New Roman" w:cs="Times New Roman"/>
          <w:sz w:val="28"/>
          <w:szCs w:val="28"/>
        </w:rPr>
        <w:t>Межпоселенческая</w:t>
      </w:r>
      <w:proofErr w:type="spellEnd"/>
      <w:r w:rsidRPr="00DB3A9C">
        <w:rPr>
          <w:rFonts w:ascii="Times New Roman" w:hAnsi="Times New Roman" w:cs="Times New Roman"/>
          <w:sz w:val="28"/>
          <w:szCs w:val="28"/>
        </w:rPr>
        <w:t xml:space="preserve"> Централизованная библиотечная система Грачевского района».</w:t>
      </w:r>
    </w:p>
    <w:p w:rsidR="00DB3A9C" w:rsidRPr="00DB3A9C" w:rsidRDefault="00DB3A9C" w:rsidP="00DB3A9C">
      <w:pPr>
        <w:ind w:firstLine="709"/>
        <w:jc w:val="both"/>
        <w:rPr>
          <w:rFonts w:ascii="Times New Roman" w:hAnsi="Times New Roman" w:cs="Times New Roman"/>
          <w:sz w:val="28"/>
          <w:szCs w:val="28"/>
        </w:rPr>
      </w:pPr>
    </w:p>
    <w:p w:rsidR="00DB3A9C" w:rsidRPr="00DB3A9C" w:rsidRDefault="00DB3A9C" w:rsidP="00DB3A9C">
      <w:pPr>
        <w:ind w:firstLine="720"/>
        <w:jc w:val="center"/>
        <w:rPr>
          <w:rFonts w:ascii="Times New Roman" w:hAnsi="Times New Roman" w:cs="Times New Roman"/>
          <w:b/>
          <w:sz w:val="28"/>
          <w:szCs w:val="28"/>
        </w:rPr>
      </w:pPr>
      <w:r w:rsidRPr="00DB3A9C">
        <w:rPr>
          <w:rFonts w:ascii="Times New Roman" w:hAnsi="Times New Roman" w:cs="Times New Roman"/>
          <w:b/>
          <w:sz w:val="28"/>
          <w:szCs w:val="28"/>
        </w:rPr>
        <w:t>2.9. Размер платы, взимаемой с заявителя при предоставлении муниципальной услуги, и способы ее взимания</w:t>
      </w:r>
    </w:p>
    <w:p w:rsidR="00DB3A9C" w:rsidRPr="00DB3A9C" w:rsidRDefault="00DB3A9C" w:rsidP="00DB3A9C">
      <w:pPr>
        <w:ind w:firstLine="720"/>
        <w:jc w:val="center"/>
        <w:rPr>
          <w:rFonts w:ascii="Times New Roman" w:hAnsi="Times New Roman" w:cs="Times New Roman"/>
          <w:sz w:val="28"/>
          <w:szCs w:val="28"/>
        </w:rPr>
      </w:pPr>
    </w:p>
    <w:p w:rsidR="00DB3A9C" w:rsidRPr="00DB3A9C" w:rsidRDefault="00DB3A9C" w:rsidP="00DB3A9C">
      <w:pPr>
        <w:tabs>
          <w:tab w:val="left" w:pos="900"/>
        </w:tabs>
        <w:autoSpaceDE w:val="0"/>
        <w:autoSpaceDN w:val="0"/>
        <w:adjustRightInd w:val="0"/>
        <w:ind w:firstLine="709"/>
        <w:jc w:val="both"/>
        <w:rPr>
          <w:rFonts w:ascii="Times New Roman" w:hAnsi="Times New Roman" w:cs="Times New Roman"/>
          <w:sz w:val="28"/>
          <w:szCs w:val="28"/>
        </w:rPr>
      </w:pPr>
      <w:r w:rsidRPr="00DB3A9C">
        <w:rPr>
          <w:rFonts w:ascii="Times New Roman" w:hAnsi="Times New Roman" w:cs="Times New Roman"/>
          <w:sz w:val="28"/>
          <w:szCs w:val="28"/>
        </w:rPr>
        <w:t xml:space="preserve">2.9.1. Плата за библиотечное обслуживание не взимается. </w:t>
      </w:r>
    </w:p>
    <w:p w:rsidR="00DB3A9C" w:rsidRPr="00DB3A9C" w:rsidRDefault="00DB3A9C" w:rsidP="00DB3A9C">
      <w:pPr>
        <w:tabs>
          <w:tab w:val="left" w:pos="900"/>
        </w:tabs>
        <w:autoSpaceDE w:val="0"/>
        <w:autoSpaceDN w:val="0"/>
        <w:adjustRightInd w:val="0"/>
        <w:ind w:firstLine="709"/>
        <w:jc w:val="both"/>
        <w:rPr>
          <w:rFonts w:ascii="Times New Roman" w:hAnsi="Times New Roman" w:cs="Times New Roman"/>
          <w:sz w:val="28"/>
          <w:szCs w:val="28"/>
        </w:rPr>
      </w:pPr>
      <w:r w:rsidRPr="00DB3A9C">
        <w:rPr>
          <w:rFonts w:ascii="Times New Roman" w:hAnsi="Times New Roman" w:cs="Times New Roman"/>
          <w:sz w:val="28"/>
          <w:szCs w:val="28"/>
        </w:rPr>
        <w:t xml:space="preserve">2.9.2. Заявители могут получить дополнительные услуги, в том числе платные, перечень которых предусмотрен Положением о дополнительных платных услугах, предоставляемых населению муниципальными бюджетными учреждениями культуры, утвержденным постановлением администрации Грачевского района. </w:t>
      </w:r>
    </w:p>
    <w:p w:rsidR="00DB3A9C" w:rsidRPr="00DB3A9C" w:rsidRDefault="00DB3A9C" w:rsidP="00DB3A9C">
      <w:pPr>
        <w:pStyle w:val="ConsPlusNormal"/>
        <w:widowControl/>
        <w:tabs>
          <w:tab w:val="left" w:pos="1080"/>
        </w:tabs>
        <w:ind w:firstLine="709"/>
        <w:jc w:val="both"/>
        <w:rPr>
          <w:rFonts w:ascii="Times New Roman" w:hAnsi="Times New Roman" w:cs="Times New Roman"/>
          <w:sz w:val="28"/>
          <w:szCs w:val="28"/>
        </w:rPr>
      </w:pPr>
    </w:p>
    <w:p w:rsidR="00DB3A9C" w:rsidRPr="00DB3A9C" w:rsidRDefault="00DB3A9C" w:rsidP="00DB3A9C">
      <w:pPr>
        <w:autoSpaceDE w:val="0"/>
        <w:jc w:val="center"/>
        <w:rPr>
          <w:rFonts w:ascii="Times New Roman" w:hAnsi="Times New Roman" w:cs="Times New Roman"/>
          <w:b/>
          <w:sz w:val="28"/>
          <w:szCs w:val="28"/>
        </w:rPr>
      </w:pPr>
      <w:r w:rsidRPr="00DB3A9C">
        <w:rPr>
          <w:rFonts w:ascii="Times New Roman" w:hAnsi="Times New Roman" w:cs="Times New Roman"/>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3A9C" w:rsidRPr="00DB3A9C" w:rsidRDefault="00DB3A9C" w:rsidP="00DB3A9C">
      <w:pPr>
        <w:autoSpaceDE w:val="0"/>
        <w:jc w:val="center"/>
        <w:rPr>
          <w:rFonts w:ascii="Times New Roman" w:hAnsi="Times New Roman" w:cs="Times New Roman"/>
          <w:b/>
          <w:color w:val="0000FF"/>
          <w:sz w:val="28"/>
          <w:szCs w:val="28"/>
        </w:rPr>
      </w:pPr>
    </w:p>
    <w:p w:rsidR="00DB3A9C" w:rsidRPr="00DB3A9C" w:rsidRDefault="00DB3A9C" w:rsidP="00DB3A9C">
      <w:pPr>
        <w:tabs>
          <w:tab w:val="left" w:pos="1080"/>
        </w:tabs>
        <w:overflowPunct w:val="0"/>
        <w:autoSpaceDE w:val="0"/>
        <w:autoSpaceDN w:val="0"/>
        <w:adjustRightInd w:val="0"/>
        <w:ind w:firstLine="720"/>
        <w:jc w:val="both"/>
        <w:textAlignment w:val="baseline"/>
        <w:rPr>
          <w:rFonts w:ascii="Times New Roman" w:hAnsi="Times New Roman" w:cs="Times New Roman"/>
          <w:sz w:val="28"/>
          <w:szCs w:val="28"/>
        </w:rPr>
      </w:pPr>
      <w:r w:rsidRPr="00DB3A9C">
        <w:rPr>
          <w:rFonts w:ascii="Times New Roman" w:hAnsi="Times New Roman" w:cs="Times New Roman"/>
          <w:sz w:val="28"/>
          <w:szCs w:val="28"/>
        </w:rPr>
        <w:lastRenderedPageBreak/>
        <w:t xml:space="preserve">2.10.1. Под запросом в настоящем административном регламенте понимается обращение заявителя о предоставлении доступа к документу, включающее в себя следующие процедуры: </w:t>
      </w:r>
    </w:p>
    <w:p w:rsidR="00DB3A9C" w:rsidRPr="00DB3A9C" w:rsidRDefault="00DB3A9C" w:rsidP="00DB3A9C">
      <w:pPr>
        <w:numPr>
          <w:ilvl w:val="0"/>
          <w:numId w:val="2"/>
        </w:numPr>
        <w:tabs>
          <w:tab w:val="left" w:pos="108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B3A9C">
        <w:rPr>
          <w:rFonts w:ascii="Times New Roman" w:hAnsi="Times New Roman" w:cs="Times New Roman"/>
          <w:sz w:val="28"/>
          <w:szCs w:val="28"/>
        </w:rPr>
        <w:t xml:space="preserve">обращение, </w:t>
      </w:r>
    </w:p>
    <w:p w:rsidR="00DB3A9C" w:rsidRPr="00DB3A9C" w:rsidRDefault="00DB3A9C" w:rsidP="00DB3A9C">
      <w:pPr>
        <w:numPr>
          <w:ilvl w:val="0"/>
          <w:numId w:val="2"/>
        </w:numPr>
        <w:tabs>
          <w:tab w:val="left" w:pos="108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B3A9C">
        <w:rPr>
          <w:rFonts w:ascii="Times New Roman" w:hAnsi="Times New Roman" w:cs="Times New Roman"/>
          <w:sz w:val="28"/>
          <w:szCs w:val="28"/>
        </w:rPr>
        <w:t>регистрация (перерегистрация) заявителя;</w:t>
      </w:r>
    </w:p>
    <w:p w:rsidR="00DB3A9C" w:rsidRPr="00DB3A9C" w:rsidRDefault="00DB3A9C" w:rsidP="00DB3A9C">
      <w:pPr>
        <w:numPr>
          <w:ilvl w:val="0"/>
          <w:numId w:val="2"/>
        </w:numPr>
        <w:tabs>
          <w:tab w:val="left" w:pos="108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консультативная помощь;</w:t>
      </w:r>
    </w:p>
    <w:p w:rsidR="00DB3A9C" w:rsidRPr="00DB3A9C" w:rsidRDefault="00DB3A9C" w:rsidP="00DB3A9C">
      <w:pPr>
        <w:numPr>
          <w:ilvl w:val="0"/>
          <w:numId w:val="2"/>
        </w:numPr>
        <w:tabs>
          <w:tab w:val="left" w:pos="1080"/>
        </w:tabs>
        <w:overflowPunct w:val="0"/>
        <w:autoSpaceDE w:val="0"/>
        <w:autoSpaceDN w:val="0"/>
        <w:adjustRightInd w:val="0"/>
        <w:spacing w:after="0" w:line="240" w:lineRule="auto"/>
        <w:ind w:left="0" w:firstLine="709"/>
        <w:jc w:val="both"/>
        <w:textAlignment w:val="baseline"/>
        <w:rPr>
          <w:rFonts w:ascii="Times New Roman" w:hAnsi="Times New Roman" w:cs="Times New Roman"/>
          <w:b/>
          <w:color w:val="0000FF"/>
          <w:sz w:val="28"/>
          <w:szCs w:val="28"/>
        </w:rPr>
      </w:pPr>
      <w:r w:rsidRPr="00DB3A9C">
        <w:rPr>
          <w:rFonts w:ascii="Times New Roman" w:hAnsi="Times New Roman" w:cs="Times New Roman"/>
          <w:sz w:val="28"/>
          <w:szCs w:val="28"/>
        </w:rPr>
        <w:t xml:space="preserve">доступ к документу.                                                                                                                                                                                                                                                                                                                                                                                                                                                                                                                                                                                                                                                                                                                                                                                                               </w:t>
      </w:r>
    </w:p>
    <w:p w:rsidR="00DB3A9C" w:rsidRPr="00DB3A9C" w:rsidRDefault="00DB3A9C" w:rsidP="00DB3A9C">
      <w:pPr>
        <w:autoSpaceDE w:val="0"/>
        <w:ind w:firstLine="240"/>
        <w:jc w:val="both"/>
        <w:rPr>
          <w:rFonts w:ascii="Times New Roman" w:hAnsi="Times New Roman" w:cs="Times New Roman"/>
          <w:sz w:val="28"/>
          <w:szCs w:val="28"/>
        </w:rPr>
      </w:pPr>
      <w:r w:rsidRPr="00DB3A9C">
        <w:rPr>
          <w:rFonts w:ascii="Times New Roman" w:hAnsi="Times New Roman" w:cs="Times New Roman"/>
          <w:b/>
          <w:sz w:val="28"/>
          <w:szCs w:val="28"/>
        </w:rPr>
        <w:t xml:space="preserve">       </w:t>
      </w:r>
      <w:r w:rsidRPr="00DB3A9C">
        <w:rPr>
          <w:rFonts w:ascii="Times New Roman" w:hAnsi="Times New Roman" w:cs="Times New Roman"/>
          <w:sz w:val="28"/>
          <w:szCs w:val="28"/>
        </w:rPr>
        <w:t>2.10.2. Сроки ожидания в очереди при обращении:</w:t>
      </w:r>
    </w:p>
    <w:p w:rsidR="00DB3A9C" w:rsidRPr="00DB3A9C" w:rsidRDefault="00DB3A9C" w:rsidP="00DB3A9C">
      <w:pPr>
        <w:autoSpaceDE w:val="0"/>
        <w:jc w:val="both"/>
        <w:rPr>
          <w:rFonts w:ascii="Times New Roman" w:hAnsi="Times New Roman" w:cs="Times New Roman"/>
          <w:sz w:val="28"/>
          <w:szCs w:val="28"/>
        </w:rPr>
      </w:pPr>
      <w:r w:rsidRPr="00DB3A9C">
        <w:rPr>
          <w:rFonts w:ascii="Times New Roman" w:hAnsi="Times New Roman" w:cs="Times New Roman"/>
          <w:sz w:val="28"/>
          <w:szCs w:val="28"/>
        </w:rPr>
        <w:t xml:space="preserve">          1) максимальное время ожидания в очереди при обращении должно составлять не более 15 минут;</w:t>
      </w:r>
    </w:p>
    <w:p w:rsidR="00DB3A9C" w:rsidRPr="00DB3A9C" w:rsidRDefault="00DB3A9C" w:rsidP="00DB3A9C">
      <w:pPr>
        <w:autoSpaceDE w:val="0"/>
        <w:jc w:val="both"/>
        <w:rPr>
          <w:rFonts w:ascii="Times New Roman" w:hAnsi="Times New Roman" w:cs="Times New Roman"/>
          <w:sz w:val="28"/>
          <w:szCs w:val="28"/>
        </w:rPr>
      </w:pPr>
      <w:r w:rsidRPr="00DB3A9C">
        <w:rPr>
          <w:rFonts w:ascii="Times New Roman" w:hAnsi="Times New Roman" w:cs="Times New Roman"/>
          <w:sz w:val="28"/>
          <w:szCs w:val="28"/>
        </w:rPr>
        <w:t xml:space="preserve">          2) максимальное время ожидания в очереди при регистрации (перерегистрации) должно составлять не более 3 (7) минут;</w:t>
      </w:r>
    </w:p>
    <w:p w:rsidR="00DB3A9C" w:rsidRPr="00DB3A9C" w:rsidRDefault="00DB3A9C" w:rsidP="00DB3A9C">
      <w:pPr>
        <w:autoSpaceDE w:val="0"/>
        <w:jc w:val="both"/>
        <w:rPr>
          <w:rFonts w:ascii="Times New Roman" w:hAnsi="Times New Roman" w:cs="Times New Roman"/>
          <w:sz w:val="28"/>
          <w:szCs w:val="28"/>
        </w:rPr>
      </w:pPr>
      <w:r w:rsidRPr="00DB3A9C">
        <w:rPr>
          <w:rFonts w:ascii="Times New Roman" w:hAnsi="Times New Roman" w:cs="Times New Roman"/>
          <w:sz w:val="28"/>
          <w:szCs w:val="28"/>
        </w:rPr>
        <w:t xml:space="preserve">          3) время ожидания в очереди на получение консультативной помощи в поиске и выборе источника информации должно составлять не более 15 минут.</w:t>
      </w:r>
    </w:p>
    <w:p w:rsidR="00DB3A9C" w:rsidRPr="00DB3A9C" w:rsidRDefault="00DB3A9C" w:rsidP="00DB3A9C">
      <w:pPr>
        <w:autoSpaceDE w:val="0"/>
        <w:ind w:firstLine="720"/>
        <w:jc w:val="both"/>
        <w:rPr>
          <w:rFonts w:ascii="Times New Roman" w:hAnsi="Times New Roman" w:cs="Times New Roman"/>
          <w:sz w:val="28"/>
          <w:szCs w:val="28"/>
        </w:rPr>
      </w:pPr>
      <w:r w:rsidRPr="00DB3A9C">
        <w:rPr>
          <w:rFonts w:ascii="Times New Roman" w:hAnsi="Times New Roman" w:cs="Times New Roman"/>
          <w:sz w:val="28"/>
          <w:szCs w:val="28"/>
        </w:rPr>
        <w:t>4) срок ожидания результата предоставления муниципальной услуги (доступ к документу) должно составлять не более 15 минут (в случае доставки документа по межбиблиотечному абонементу (МБА) – до 10 рабочих дней).</w:t>
      </w:r>
    </w:p>
    <w:p w:rsidR="00DB3A9C" w:rsidRPr="00DB3A9C" w:rsidRDefault="00DB3A9C" w:rsidP="00DB3A9C">
      <w:pPr>
        <w:pStyle w:val="ConsPlusNormal"/>
        <w:widowControl/>
        <w:tabs>
          <w:tab w:val="left" w:pos="1080"/>
        </w:tabs>
        <w:ind w:firstLine="0"/>
        <w:jc w:val="both"/>
        <w:rPr>
          <w:rFonts w:ascii="Times New Roman" w:hAnsi="Times New Roman" w:cs="Times New Roman"/>
          <w:sz w:val="28"/>
          <w:szCs w:val="28"/>
        </w:rPr>
      </w:pPr>
    </w:p>
    <w:p w:rsidR="00DB3A9C" w:rsidRPr="00DB3A9C" w:rsidRDefault="00DB3A9C" w:rsidP="00DB3A9C">
      <w:pPr>
        <w:autoSpaceDE w:val="0"/>
        <w:jc w:val="center"/>
        <w:rPr>
          <w:rFonts w:ascii="Times New Roman" w:hAnsi="Times New Roman" w:cs="Times New Roman"/>
          <w:b/>
          <w:sz w:val="28"/>
          <w:szCs w:val="28"/>
        </w:rPr>
      </w:pPr>
      <w:r w:rsidRPr="00DB3A9C">
        <w:rPr>
          <w:rFonts w:ascii="Times New Roman" w:hAnsi="Times New Roman" w:cs="Times New Roman"/>
          <w:b/>
          <w:sz w:val="28"/>
          <w:szCs w:val="28"/>
        </w:rPr>
        <w:t>2.11. Срок регистрации запроса заявителя о предоставлении муниципальной услуги</w:t>
      </w:r>
    </w:p>
    <w:p w:rsidR="00DB3A9C" w:rsidRPr="00DB3A9C" w:rsidRDefault="00DB3A9C" w:rsidP="00DB3A9C">
      <w:pPr>
        <w:autoSpaceDE w:val="0"/>
        <w:jc w:val="center"/>
        <w:rPr>
          <w:rFonts w:ascii="Times New Roman" w:hAnsi="Times New Roman" w:cs="Times New Roman"/>
          <w:b/>
          <w:sz w:val="28"/>
          <w:szCs w:val="28"/>
        </w:rPr>
      </w:pPr>
    </w:p>
    <w:p w:rsidR="00DB3A9C" w:rsidRPr="00DB3A9C" w:rsidRDefault="00DB3A9C" w:rsidP="00DB3A9C">
      <w:pPr>
        <w:numPr>
          <w:ilvl w:val="2"/>
          <w:numId w:val="3"/>
        </w:numPr>
        <w:autoSpaceDE w:val="0"/>
        <w:spacing w:after="0" w:line="240" w:lineRule="auto"/>
        <w:jc w:val="both"/>
        <w:rPr>
          <w:rFonts w:ascii="Times New Roman" w:hAnsi="Times New Roman" w:cs="Times New Roman"/>
          <w:sz w:val="28"/>
          <w:szCs w:val="28"/>
        </w:rPr>
      </w:pPr>
      <w:r w:rsidRPr="00DB3A9C">
        <w:rPr>
          <w:rFonts w:ascii="Times New Roman" w:hAnsi="Times New Roman" w:cs="Times New Roman"/>
          <w:sz w:val="28"/>
          <w:szCs w:val="28"/>
        </w:rPr>
        <w:t xml:space="preserve"> Регистрации запроса заявителя о предоставлении муниципальной услуги осуществляется в течение дня его поступления.</w:t>
      </w:r>
    </w:p>
    <w:p w:rsidR="00DB3A9C" w:rsidRPr="00DB3A9C" w:rsidRDefault="00DB3A9C" w:rsidP="00DB3A9C">
      <w:pPr>
        <w:pStyle w:val="ConsPlusNormal"/>
        <w:widowControl/>
        <w:tabs>
          <w:tab w:val="left" w:pos="1080"/>
        </w:tabs>
        <w:ind w:firstLine="0"/>
        <w:jc w:val="both"/>
        <w:rPr>
          <w:rFonts w:ascii="Times New Roman" w:hAnsi="Times New Roman" w:cs="Times New Roman"/>
          <w:sz w:val="28"/>
          <w:szCs w:val="28"/>
        </w:rPr>
      </w:pPr>
    </w:p>
    <w:p w:rsidR="00DB3A9C" w:rsidRPr="00DB3A9C" w:rsidRDefault="00DB3A9C" w:rsidP="00DB3A9C">
      <w:pPr>
        <w:autoSpaceDE w:val="0"/>
        <w:jc w:val="center"/>
        <w:rPr>
          <w:rFonts w:ascii="Times New Roman" w:hAnsi="Times New Roman" w:cs="Times New Roman"/>
          <w:b/>
          <w:bCs/>
          <w:sz w:val="28"/>
          <w:szCs w:val="28"/>
        </w:rPr>
      </w:pPr>
      <w:r w:rsidRPr="00DB3A9C">
        <w:rPr>
          <w:rFonts w:ascii="Times New Roman" w:hAnsi="Times New Roman" w:cs="Times New Roman"/>
          <w:sz w:val="28"/>
          <w:szCs w:val="28"/>
        </w:rPr>
        <w:t xml:space="preserve">            </w:t>
      </w:r>
      <w:r w:rsidRPr="00DB3A9C">
        <w:rPr>
          <w:rFonts w:ascii="Times New Roman" w:hAnsi="Times New Roman" w:cs="Times New Roman"/>
          <w:b/>
          <w:bCs/>
          <w:sz w:val="28"/>
          <w:szCs w:val="28"/>
        </w:rPr>
        <w:t>2.12. Требования к помещениям, в которых предоставляется муниципальная услуга, информационным стендам</w:t>
      </w:r>
    </w:p>
    <w:p w:rsidR="00DB3A9C" w:rsidRPr="00DB3A9C" w:rsidRDefault="00DB3A9C" w:rsidP="00DB3A9C">
      <w:pPr>
        <w:autoSpaceDE w:val="0"/>
        <w:jc w:val="center"/>
        <w:rPr>
          <w:rFonts w:ascii="Times New Roman" w:hAnsi="Times New Roman" w:cs="Times New Roman"/>
          <w:sz w:val="28"/>
          <w:szCs w:val="28"/>
        </w:rPr>
      </w:pPr>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t>2.12.1. Прием заявителей муниципальной услуги осуществляется МБУК МЦБС.</w:t>
      </w:r>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t>2.12.2. По размерам и состоянию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предоставляемых муниципальных услуг (повышенная температура воздуха, влажность воздуха, запыленность, загрязнения, шум, вибрации и т.д.).</w:t>
      </w:r>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lastRenderedPageBreak/>
        <w:t>2.12.3. В местах предоставления муниципальной услуги должно быть предусмотрено оборудование доступных мест общего пользования (санитарно-бытовых помещений) и хранения верхней одежды посетителей, должны создаваться комфортные условия для посетителей.</w:t>
      </w:r>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t>2.12.4. Помещения обеспечивают инвалидам:</w:t>
      </w:r>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t>а) беспрепятственный доступ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t>б) возможность самостоятельного передвижения по территории, на которой расположены объекты (здания, помещения), в которых предоставляется услуги, а также входа в такие объекты и выхода из них.</w:t>
      </w:r>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t xml:space="preserve">г)  допуск  </w:t>
      </w:r>
      <w:proofErr w:type="spellStart"/>
      <w:r w:rsidRPr="00DB3A9C">
        <w:rPr>
          <w:rFonts w:ascii="Times New Roman" w:hAnsi="Times New Roman" w:cs="Times New Roman"/>
          <w:sz w:val="28"/>
          <w:szCs w:val="28"/>
        </w:rPr>
        <w:t>сурдопереводчика</w:t>
      </w:r>
      <w:proofErr w:type="spellEnd"/>
      <w:r w:rsidRPr="00DB3A9C">
        <w:rPr>
          <w:rFonts w:ascii="Times New Roman" w:hAnsi="Times New Roman" w:cs="Times New Roman"/>
          <w:sz w:val="28"/>
          <w:szCs w:val="28"/>
        </w:rPr>
        <w:t xml:space="preserve"> и </w:t>
      </w:r>
      <w:proofErr w:type="spellStart"/>
      <w:r w:rsidRPr="00DB3A9C">
        <w:rPr>
          <w:rFonts w:ascii="Times New Roman" w:hAnsi="Times New Roman" w:cs="Times New Roman"/>
          <w:sz w:val="28"/>
          <w:szCs w:val="28"/>
        </w:rPr>
        <w:t>тифлосурдопереводчика</w:t>
      </w:r>
      <w:proofErr w:type="spellEnd"/>
      <w:r w:rsidRPr="00DB3A9C">
        <w:rPr>
          <w:rFonts w:ascii="Times New Roman" w:hAnsi="Times New Roman" w:cs="Times New Roman"/>
          <w:sz w:val="28"/>
          <w:szCs w:val="28"/>
        </w:rPr>
        <w:t>;</w:t>
      </w:r>
    </w:p>
    <w:p w:rsidR="00DB3A9C" w:rsidRPr="00DB3A9C" w:rsidRDefault="00DB3A9C" w:rsidP="00DB3A9C">
      <w:pPr>
        <w:pStyle w:val="ConsPlusNormal"/>
        <w:widowControl/>
        <w:ind w:firstLine="708"/>
        <w:jc w:val="both"/>
        <w:rPr>
          <w:rFonts w:ascii="Times New Roman" w:hAnsi="Times New Roman" w:cs="Times New Roman"/>
          <w:sz w:val="28"/>
          <w:szCs w:val="28"/>
        </w:rPr>
      </w:pPr>
      <w:proofErr w:type="spellStart"/>
      <w:r w:rsidRPr="00DB3A9C">
        <w:rPr>
          <w:rFonts w:ascii="Times New Roman" w:hAnsi="Times New Roman" w:cs="Times New Roman"/>
          <w:sz w:val="28"/>
          <w:szCs w:val="28"/>
        </w:rPr>
        <w:t>д</w:t>
      </w:r>
      <w:proofErr w:type="spellEnd"/>
      <w:r w:rsidRPr="00DB3A9C">
        <w:rPr>
          <w:rFonts w:ascii="Times New Roman" w:hAnsi="Times New Roman" w:cs="Times New Roman"/>
          <w:sz w:val="28"/>
          <w:szCs w:val="28"/>
        </w:rPr>
        <w:t>) допуск собаки – проводника на объекты (здания, помещения), в которых предоставляются услуги;</w:t>
      </w:r>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t>е) оказание инвалидам помощи в преодолении барьеров, мешающих получению ими услуг наравне с другими лицами.</w:t>
      </w:r>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t>2.12.5. Места ожидания в очереди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w:t>
      </w:r>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t xml:space="preserve">2.12.6. </w:t>
      </w:r>
      <w:proofErr w:type="gramStart"/>
      <w:r w:rsidRPr="00DB3A9C">
        <w:rPr>
          <w:rFonts w:ascii="Times New Roman" w:hAnsi="Times New Roman" w:cs="Times New Roman"/>
          <w:sz w:val="28"/>
          <w:szCs w:val="28"/>
        </w:rPr>
        <w:t>Помещения должны быть обеспечены всеми средствами коммунально-бытового обслуживания и оснащены: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другими нормативными документами, обеспечивающими надлежащее качество предоставляемой муниципальной услуги.</w:t>
      </w:r>
      <w:proofErr w:type="gramEnd"/>
    </w:p>
    <w:p w:rsidR="00DB3A9C" w:rsidRPr="00DB3A9C" w:rsidRDefault="00DB3A9C" w:rsidP="00DB3A9C">
      <w:pPr>
        <w:pStyle w:val="ConsPlusNormal"/>
        <w:widowControl/>
        <w:ind w:firstLine="708"/>
        <w:jc w:val="both"/>
        <w:rPr>
          <w:rFonts w:ascii="Times New Roman" w:hAnsi="Times New Roman" w:cs="Times New Roman"/>
          <w:sz w:val="28"/>
          <w:szCs w:val="28"/>
        </w:rPr>
      </w:pPr>
      <w:r w:rsidRPr="00DB3A9C">
        <w:rPr>
          <w:rFonts w:ascii="Times New Roman" w:hAnsi="Times New Roman" w:cs="Times New Roman"/>
          <w:sz w:val="28"/>
          <w:szCs w:val="28"/>
        </w:rPr>
        <w:t>2.12.7. Специальное оборудование, технику следует использовать строго по назначению, содержать в технически исправном состоянии.</w:t>
      </w:r>
    </w:p>
    <w:p w:rsidR="00DB3A9C" w:rsidRPr="00DB3A9C" w:rsidRDefault="00DB3A9C" w:rsidP="00DB3A9C">
      <w:pPr>
        <w:pStyle w:val="ConsPlusNormal"/>
        <w:widowControl/>
        <w:ind w:firstLine="708"/>
        <w:jc w:val="both"/>
        <w:rPr>
          <w:rFonts w:ascii="Times New Roman" w:hAnsi="Times New Roman" w:cs="Times New Roman"/>
          <w:sz w:val="28"/>
          <w:szCs w:val="28"/>
        </w:rPr>
      </w:pPr>
    </w:p>
    <w:p w:rsidR="00DB3A9C" w:rsidRPr="00DB3A9C" w:rsidRDefault="00DB3A9C" w:rsidP="00DB3A9C">
      <w:pPr>
        <w:ind w:firstLine="360"/>
        <w:jc w:val="center"/>
        <w:rPr>
          <w:rFonts w:ascii="Times New Roman" w:hAnsi="Times New Roman" w:cs="Times New Roman"/>
          <w:b/>
          <w:bCs/>
          <w:sz w:val="28"/>
          <w:szCs w:val="28"/>
        </w:rPr>
      </w:pPr>
      <w:r w:rsidRPr="00DB3A9C">
        <w:rPr>
          <w:rFonts w:ascii="Times New Roman" w:hAnsi="Times New Roman" w:cs="Times New Roman"/>
          <w:b/>
          <w:sz w:val="28"/>
          <w:szCs w:val="28"/>
        </w:rPr>
        <w:t xml:space="preserve">            </w:t>
      </w:r>
      <w:r w:rsidRPr="00DB3A9C">
        <w:rPr>
          <w:rFonts w:ascii="Times New Roman" w:hAnsi="Times New Roman" w:cs="Times New Roman"/>
          <w:b/>
          <w:bCs/>
          <w:sz w:val="28"/>
          <w:szCs w:val="28"/>
        </w:rPr>
        <w:t>2.13. Показатели доступности и качества муниципальной услуги</w:t>
      </w:r>
    </w:p>
    <w:p w:rsidR="00DB3A9C" w:rsidRPr="00DB3A9C" w:rsidRDefault="00DB3A9C" w:rsidP="00DB3A9C">
      <w:pPr>
        <w:ind w:firstLine="709"/>
        <w:jc w:val="both"/>
        <w:rPr>
          <w:rFonts w:ascii="Times New Roman" w:hAnsi="Times New Roman" w:cs="Times New Roman"/>
          <w:bCs/>
          <w:color w:val="000000"/>
          <w:sz w:val="28"/>
          <w:szCs w:val="28"/>
        </w:rPr>
      </w:pPr>
    </w:p>
    <w:p w:rsidR="00DB3A9C" w:rsidRPr="00DB3A9C" w:rsidRDefault="00DB3A9C" w:rsidP="00DB3A9C">
      <w:pPr>
        <w:ind w:firstLine="709"/>
        <w:jc w:val="both"/>
        <w:rPr>
          <w:rFonts w:ascii="Times New Roman" w:hAnsi="Times New Roman" w:cs="Times New Roman"/>
          <w:bCs/>
          <w:color w:val="000000"/>
          <w:sz w:val="28"/>
          <w:szCs w:val="28"/>
        </w:rPr>
      </w:pPr>
      <w:r w:rsidRPr="00DB3A9C">
        <w:rPr>
          <w:rFonts w:ascii="Times New Roman" w:hAnsi="Times New Roman" w:cs="Times New Roman"/>
          <w:bCs/>
          <w:color w:val="000000"/>
          <w:sz w:val="28"/>
          <w:szCs w:val="28"/>
        </w:rPr>
        <w:t> </w:t>
      </w:r>
      <w:r w:rsidRPr="00DB3A9C">
        <w:rPr>
          <w:rFonts w:ascii="Times New Roman" w:hAnsi="Times New Roman" w:cs="Times New Roman"/>
          <w:bCs/>
          <w:i/>
          <w:color w:val="000000"/>
          <w:sz w:val="28"/>
          <w:szCs w:val="28"/>
        </w:rPr>
        <w:t>Показателями оценки доступности муниципальной услуги являются</w:t>
      </w:r>
      <w:r w:rsidRPr="00DB3A9C">
        <w:rPr>
          <w:rFonts w:ascii="Times New Roman" w:hAnsi="Times New Roman" w:cs="Times New Roman"/>
          <w:bCs/>
          <w:color w:val="000000"/>
          <w:sz w:val="28"/>
          <w:szCs w:val="28"/>
        </w:rPr>
        <w:t>:</w:t>
      </w:r>
    </w:p>
    <w:p w:rsidR="00DB3A9C" w:rsidRPr="00DB3A9C" w:rsidRDefault="00DB3A9C" w:rsidP="00DB3A9C">
      <w:pPr>
        <w:ind w:firstLine="709"/>
        <w:jc w:val="both"/>
        <w:rPr>
          <w:rFonts w:ascii="Times New Roman" w:hAnsi="Times New Roman" w:cs="Times New Roman"/>
          <w:bCs/>
          <w:color w:val="000000"/>
          <w:sz w:val="28"/>
          <w:szCs w:val="28"/>
        </w:rPr>
      </w:pPr>
      <w:r w:rsidRPr="00DB3A9C">
        <w:rPr>
          <w:rFonts w:ascii="Times New Roman" w:hAnsi="Times New Roman" w:cs="Times New Roman"/>
          <w:bCs/>
          <w:color w:val="000000"/>
          <w:sz w:val="28"/>
          <w:szCs w:val="28"/>
        </w:rPr>
        <w:t>2.13.1. транспортная доступность к местам предоставления муниципальной услуги;</w:t>
      </w:r>
    </w:p>
    <w:p w:rsidR="00DB3A9C" w:rsidRPr="00DB3A9C" w:rsidRDefault="00DB3A9C" w:rsidP="00DB3A9C">
      <w:pPr>
        <w:ind w:firstLine="709"/>
        <w:jc w:val="both"/>
        <w:rPr>
          <w:rFonts w:ascii="Times New Roman" w:hAnsi="Times New Roman" w:cs="Times New Roman"/>
          <w:bCs/>
          <w:color w:val="000000"/>
          <w:sz w:val="28"/>
          <w:szCs w:val="28"/>
        </w:rPr>
      </w:pPr>
      <w:r w:rsidRPr="00DB3A9C">
        <w:rPr>
          <w:rFonts w:ascii="Times New Roman" w:hAnsi="Times New Roman" w:cs="Times New Roman"/>
          <w:bCs/>
          <w:color w:val="000000"/>
          <w:sz w:val="28"/>
          <w:szCs w:val="28"/>
        </w:rPr>
        <w:t>2.13.2.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B3A9C" w:rsidRPr="00DB3A9C" w:rsidRDefault="00DB3A9C" w:rsidP="00DB3A9C">
      <w:pPr>
        <w:ind w:firstLine="709"/>
        <w:jc w:val="both"/>
        <w:rPr>
          <w:rFonts w:ascii="Times New Roman" w:hAnsi="Times New Roman" w:cs="Times New Roman"/>
          <w:bCs/>
          <w:color w:val="000000"/>
          <w:sz w:val="28"/>
          <w:szCs w:val="28"/>
        </w:rPr>
      </w:pPr>
      <w:r w:rsidRPr="00DB3A9C">
        <w:rPr>
          <w:rFonts w:ascii="Times New Roman" w:hAnsi="Times New Roman" w:cs="Times New Roman"/>
          <w:bCs/>
          <w:color w:val="000000"/>
          <w:sz w:val="28"/>
          <w:szCs w:val="28"/>
        </w:rPr>
        <w:t>2.13.3. обеспечение возможности направления запроса по электронной почте;</w:t>
      </w:r>
    </w:p>
    <w:p w:rsidR="00DB3A9C" w:rsidRPr="00DB3A9C" w:rsidRDefault="00DB3A9C" w:rsidP="00DB3A9C">
      <w:pPr>
        <w:ind w:firstLine="709"/>
        <w:jc w:val="both"/>
        <w:rPr>
          <w:rFonts w:ascii="Times New Roman" w:hAnsi="Times New Roman" w:cs="Times New Roman"/>
          <w:bCs/>
          <w:color w:val="000000"/>
          <w:sz w:val="28"/>
          <w:szCs w:val="28"/>
        </w:rPr>
      </w:pPr>
      <w:r w:rsidRPr="00DB3A9C">
        <w:rPr>
          <w:rFonts w:ascii="Times New Roman" w:hAnsi="Times New Roman" w:cs="Times New Roman"/>
          <w:bCs/>
          <w:color w:val="000000"/>
          <w:sz w:val="28"/>
          <w:szCs w:val="28"/>
        </w:rPr>
        <w:lastRenderedPageBreak/>
        <w:t>2.13.4. размещение информации о порядке предоставления муниципальной услуги на официальном сайте муниципального образования.</w:t>
      </w:r>
    </w:p>
    <w:p w:rsidR="00DB3A9C" w:rsidRPr="00DB3A9C" w:rsidRDefault="00DB3A9C" w:rsidP="00DB3A9C">
      <w:pPr>
        <w:ind w:firstLine="709"/>
        <w:jc w:val="both"/>
        <w:rPr>
          <w:rFonts w:ascii="Times New Roman" w:hAnsi="Times New Roman" w:cs="Times New Roman"/>
          <w:bCs/>
          <w:color w:val="000000"/>
          <w:sz w:val="28"/>
          <w:szCs w:val="28"/>
        </w:rPr>
      </w:pPr>
    </w:p>
    <w:p w:rsidR="00DB3A9C" w:rsidRPr="00DB3A9C" w:rsidRDefault="00DB3A9C" w:rsidP="00DB3A9C">
      <w:pPr>
        <w:ind w:firstLine="709"/>
        <w:jc w:val="both"/>
        <w:rPr>
          <w:rFonts w:ascii="Times New Roman" w:hAnsi="Times New Roman" w:cs="Times New Roman"/>
          <w:bCs/>
          <w:i/>
          <w:color w:val="000000"/>
          <w:sz w:val="28"/>
          <w:szCs w:val="28"/>
        </w:rPr>
      </w:pPr>
      <w:r w:rsidRPr="00DB3A9C">
        <w:rPr>
          <w:rFonts w:ascii="Times New Roman" w:hAnsi="Times New Roman" w:cs="Times New Roman"/>
          <w:bCs/>
          <w:color w:val="000000"/>
          <w:sz w:val="28"/>
          <w:szCs w:val="28"/>
        </w:rPr>
        <w:t xml:space="preserve"> </w:t>
      </w:r>
      <w:r w:rsidRPr="00DB3A9C">
        <w:rPr>
          <w:rFonts w:ascii="Times New Roman" w:hAnsi="Times New Roman" w:cs="Times New Roman"/>
          <w:bCs/>
          <w:i/>
          <w:color w:val="000000"/>
          <w:sz w:val="28"/>
          <w:szCs w:val="28"/>
        </w:rPr>
        <w:t>Показателями оценки качества предоставления муниципальной услуги являются:</w:t>
      </w:r>
    </w:p>
    <w:p w:rsidR="00DB3A9C" w:rsidRPr="00DB3A9C" w:rsidRDefault="00DB3A9C" w:rsidP="00DB3A9C">
      <w:pPr>
        <w:ind w:firstLine="709"/>
        <w:jc w:val="both"/>
        <w:rPr>
          <w:rFonts w:ascii="Times New Roman" w:hAnsi="Times New Roman" w:cs="Times New Roman"/>
          <w:bCs/>
          <w:color w:val="000000"/>
          <w:sz w:val="28"/>
          <w:szCs w:val="28"/>
        </w:rPr>
      </w:pPr>
      <w:r w:rsidRPr="00DB3A9C">
        <w:rPr>
          <w:rFonts w:ascii="Times New Roman" w:hAnsi="Times New Roman" w:cs="Times New Roman"/>
          <w:bCs/>
          <w:color w:val="000000"/>
          <w:sz w:val="28"/>
          <w:szCs w:val="28"/>
        </w:rPr>
        <w:t>1. соблюдение срока предоставления муниципальной услуги;</w:t>
      </w:r>
    </w:p>
    <w:p w:rsidR="00DB3A9C" w:rsidRPr="00DB3A9C" w:rsidRDefault="00DB3A9C" w:rsidP="00DB3A9C">
      <w:pPr>
        <w:ind w:firstLine="709"/>
        <w:jc w:val="both"/>
        <w:rPr>
          <w:rFonts w:ascii="Times New Roman" w:hAnsi="Times New Roman" w:cs="Times New Roman"/>
          <w:bCs/>
          <w:color w:val="000000"/>
          <w:sz w:val="28"/>
          <w:szCs w:val="28"/>
        </w:rPr>
      </w:pPr>
      <w:r w:rsidRPr="00DB3A9C">
        <w:rPr>
          <w:rFonts w:ascii="Times New Roman" w:hAnsi="Times New Roman" w:cs="Times New Roman"/>
          <w:bCs/>
          <w:color w:val="000000"/>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B3A9C" w:rsidRPr="00DB3A9C" w:rsidRDefault="00DB3A9C" w:rsidP="00DB3A9C">
      <w:pPr>
        <w:pStyle w:val="ConsPlusNormal"/>
        <w:widowControl/>
        <w:tabs>
          <w:tab w:val="left" w:pos="1080"/>
        </w:tabs>
        <w:ind w:firstLine="0"/>
        <w:jc w:val="center"/>
        <w:rPr>
          <w:rFonts w:ascii="Times New Roman" w:hAnsi="Times New Roman" w:cs="Times New Roman"/>
          <w:b/>
          <w:sz w:val="28"/>
          <w:szCs w:val="28"/>
        </w:rPr>
      </w:pPr>
    </w:p>
    <w:p w:rsidR="00DB3A9C" w:rsidRPr="00DB3A9C" w:rsidRDefault="00DB3A9C" w:rsidP="00DB3A9C">
      <w:pPr>
        <w:pStyle w:val="ConsPlusNormal"/>
        <w:widowControl/>
        <w:tabs>
          <w:tab w:val="left" w:pos="1080"/>
        </w:tabs>
        <w:ind w:firstLine="0"/>
        <w:jc w:val="center"/>
        <w:rPr>
          <w:rFonts w:ascii="Times New Roman" w:hAnsi="Times New Roman" w:cs="Times New Roman"/>
          <w:b/>
          <w:bCs/>
          <w:sz w:val="28"/>
          <w:szCs w:val="28"/>
        </w:rPr>
      </w:pPr>
      <w:r w:rsidRPr="00DB3A9C">
        <w:rPr>
          <w:rFonts w:ascii="Times New Roman" w:hAnsi="Times New Roman" w:cs="Times New Roman"/>
          <w:b/>
          <w:sz w:val="28"/>
          <w:szCs w:val="28"/>
        </w:rPr>
        <w:t xml:space="preserve">Раздел </w:t>
      </w:r>
      <w:r w:rsidRPr="00DB3A9C">
        <w:rPr>
          <w:rFonts w:ascii="Times New Roman" w:hAnsi="Times New Roman" w:cs="Times New Roman"/>
          <w:b/>
          <w:sz w:val="28"/>
          <w:szCs w:val="28"/>
          <w:lang w:val="en-US"/>
        </w:rPr>
        <w:t>III</w:t>
      </w:r>
      <w:r w:rsidRPr="00DB3A9C">
        <w:rPr>
          <w:rFonts w:ascii="Times New Roman" w:hAnsi="Times New Roman" w:cs="Times New Roman"/>
          <w:b/>
          <w:sz w:val="28"/>
          <w:szCs w:val="28"/>
        </w:rPr>
        <w:t xml:space="preserve">. </w:t>
      </w:r>
      <w:r w:rsidRPr="00DB3A9C">
        <w:rPr>
          <w:rFonts w:ascii="Times New Roman" w:hAnsi="Times New Roman" w:cs="Times New Roman"/>
          <w:b/>
          <w:bCs/>
          <w:sz w:val="28"/>
          <w:szCs w:val="28"/>
        </w:rPr>
        <w:t>Административные процедуры</w:t>
      </w:r>
    </w:p>
    <w:p w:rsidR="00DB3A9C" w:rsidRPr="00DB3A9C" w:rsidRDefault="00DB3A9C" w:rsidP="00DB3A9C">
      <w:pPr>
        <w:tabs>
          <w:tab w:val="left" w:pos="900"/>
        </w:tabs>
        <w:ind w:firstLine="900"/>
        <w:jc w:val="both"/>
        <w:outlineLvl w:val="0"/>
        <w:rPr>
          <w:rFonts w:ascii="Times New Roman" w:hAnsi="Times New Roman" w:cs="Times New Roman"/>
          <w:iCs/>
          <w:sz w:val="28"/>
          <w:szCs w:val="28"/>
        </w:rPr>
      </w:pPr>
    </w:p>
    <w:p w:rsidR="00DB3A9C" w:rsidRPr="00DB3A9C" w:rsidRDefault="00DB3A9C" w:rsidP="00DB3A9C">
      <w:pPr>
        <w:tabs>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3.2.1. Предоставление муниципальной услуги включает в себя следующие административные процедуры:</w:t>
      </w:r>
    </w:p>
    <w:p w:rsidR="00DB3A9C" w:rsidRPr="00DB3A9C" w:rsidRDefault="00DB3A9C" w:rsidP="00DB3A9C">
      <w:pPr>
        <w:numPr>
          <w:ilvl w:val="0"/>
          <w:numId w:val="2"/>
        </w:numPr>
        <w:tabs>
          <w:tab w:val="left" w:pos="1080"/>
        </w:tabs>
        <w:overflowPunct w:val="0"/>
        <w:autoSpaceDE w:val="0"/>
        <w:autoSpaceDN w:val="0"/>
        <w:adjustRightInd w:val="0"/>
        <w:spacing w:after="0" w:line="240" w:lineRule="auto"/>
        <w:ind w:left="0" w:firstLine="851"/>
        <w:jc w:val="both"/>
        <w:textAlignment w:val="baseline"/>
        <w:rPr>
          <w:rFonts w:ascii="Times New Roman" w:hAnsi="Times New Roman" w:cs="Times New Roman"/>
          <w:sz w:val="28"/>
          <w:szCs w:val="28"/>
        </w:rPr>
      </w:pPr>
      <w:r w:rsidRPr="00DB3A9C">
        <w:rPr>
          <w:rFonts w:ascii="Times New Roman" w:hAnsi="Times New Roman" w:cs="Times New Roman"/>
          <w:sz w:val="28"/>
          <w:szCs w:val="28"/>
        </w:rPr>
        <w:t>регистрацию (перерегистрацию) заявителей;</w:t>
      </w:r>
    </w:p>
    <w:p w:rsidR="00DB3A9C" w:rsidRPr="00DB3A9C" w:rsidRDefault="00DB3A9C" w:rsidP="00DB3A9C">
      <w:pPr>
        <w:numPr>
          <w:ilvl w:val="0"/>
          <w:numId w:val="2"/>
        </w:numPr>
        <w:tabs>
          <w:tab w:val="left" w:pos="1080"/>
        </w:tabs>
        <w:overflowPunct w:val="0"/>
        <w:autoSpaceDE w:val="0"/>
        <w:autoSpaceDN w:val="0"/>
        <w:adjustRightInd w:val="0"/>
        <w:spacing w:after="0" w:line="240" w:lineRule="auto"/>
        <w:ind w:left="0" w:firstLine="851"/>
        <w:jc w:val="both"/>
        <w:textAlignment w:val="baseline"/>
        <w:rPr>
          <w:rFonts w:ascii="Times New Roman" w:hAnsi="Times New Roman" w:cs="Times New Roman"/>
          <w:sz w:val="28"/>
          <w:szCs w:val="28"/>
        </w:rPr>
      </w:pPr>
      <w:r w:rsidRPr="00DB3A9C">
        <w:rPr>
          <w:rFonts w:ascii="Times New Roman" w:hAnsi="Times New Roman" w:cs="Times New Roman"/>
          <w:sz w:val="28"/>
          <w:szCs w:val="28"/>
        </w:rPr>
        <w:t>справочно-библиографическое и информационное обслуживание;</w:t>
      </w:r>
    </w:p>
    <w:p w:rsidR="00DB3A9C" w:rsidRPr="00DB3A9C" w:rsidRDefault="00DB3A9C" w:rsidP="00DB3A9C">
      <w:pPr>
        <w:numPr>
          <w:ilvl w:val="0"/>
          <w:numId w:val="2"/>
        </w:numPr>
        <w:tabs>
          <w:tab w:val="left" w:pos="1080"/>
        </w:tabs>
        <w:overflowPunct w:val="0"/>
        <w:autoSpaceDE w:val="0"/>
        <w:autoSpaceDN w:val="0"/>
        <w:adjustRightInd w:val="0"/>
        <w:spacing w:after="0" w:line="240" w:lineRule="auto"/>
        <w:ind w:left="0" w:firstLine="851"/>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обслуживание заявителей в библиотеках, включая предоставление доступа к документу.</w:t>
      </w:r>
    </w:p>
    <w:p w:rsidR="00DB3A9C" w:rsidRPr="00DB3A9C" w:rsidRDefault="00DB3A9C" w:rsidP="00DB3A9C">
      <w:pPr>
        <w:tabs>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3.2.2. Основанием для начала исполнения административной процедуры по регистрации (перерегистрации) заявителей является личное обращение заявителя. Регистрация заявителя в библиотеке осуществляется специалистом библиотеки (далее – специалист) при предъявлении па</w:t>
      </w:r>
      <w:r w:rsidRPr="00DB3A9C">
        <w:rPr>
          <w:rFonts w:ascii="Times New Roman" w:hAnsi="Times New Roman" w:cs="Times New Roman"/>
          <w:sz w:val="28"/>
          <w:szCs w:val="28"/>
        </w:rPr>
        <w:t>с</w:t>
      </w:r>
      <w:r w:rsidRPr="00DB3A9C">
        <w:rPr>
          <w:rFonts w:ascii="Times New Roman" w:hAnsi="Times New Roman" w:cs="Times New Roman"/>
          <w:sz w:val="28"/>
          <w:szCs w:val="28"/>
        </w:rPr>
        <w:t>порта или другого документа, удостоверяющего личность. Специалист осуществляет ознакомление заявителя с Правилами, после чего заявитель подтверждает свое согласие с Правилами своей подписью на лицевой ст</w:t>
      </w:r>
      <w:r w:rsidRPr="00DB3A9C">
        <w:rPr>
          <w:rFonts w:ascii="Times New Roman" w:hAnsi="Times New Roman" w:cs="Times New Roman"/>
          <w:sz w:val="28"/>
          <w:szCs w:val="28"/>
        </w:rPr>
        <w:t>о</w:t>
      </w:r>
      <w:r w:rsidRPr="00DB3A9C">
        <w:rPr>
          <w:rFonts w:ascii="Times New Roman" w:hAnsi="Times New Roman" w:cs="Times New Roman"/>
          <w:sz w:val="28"/>
          <w:szCs w:val="28"/>
        </w:rPr>
        <w:t>роне читательского формуляра. В случае несогласия заявителя с Правилами специалист отказывает в регистрации в устной форме.</w:t>
      </w:r>
    </w:p>
    <w:p w:rsidR="00DB3A9C" w:rsidRPr="00DB3A9C" w:rsidRDefault="00DB3A9C" w:rsidP="00DB3A9C">
      <w:pPr>
        <w:tabs>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 xml:space="preserve">При регистрации оформляется регистрационная карточка и формуляр читателя.  Формуляр читателя заводится на год и подлежит замене при перерегистрации.  </w:t>
      </w:r>
    </w:p>
    <w:p w:rsidR="00DB3A9C" w:rsidRPr="00DB3A9C" w:rsidRDefault="00DB3A9C" w:rsidP="00DB3A9C">
      <w:pPr>
        <w:tabs>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 xml:space="preserve">При ежегодной перерегистрации заявителя специалист осуществляет поиск и внесение изменений в регистрационную </w:t>
      </w:r>
      <w:proofErr w:type="gramStart"/>
      <w:r w:rsidRPr="00DB3A9C">
        <w:rPr>
          <w:rFonts w:ascii="Times New Roman" w:hAnsi="Times New Roman" w:cs="Times New Roman"/>
          <w:sz w:val="28"/>
          <w:szCs w:val="28"/>
        </w:rPr>
        <w:t>карточку</w:t>
      </w:r>
      <w:proofErr w:type="gramEnd"/>
      <w:r w:rsidRPr="00DB3A9C">
        <w:rPr>
          <w:rFonts w:ascii="Times New Roman" w:hAnsi="Times New Roman" w:cs="Times New Roman"/>
          <w:sz w:val="28"/>
          <w:szCs w:val="28"/>
        </w:rPr>
        <w:t xml:space="preserve"> и читательский формуляр (уточненные анкетные данные, новый читательский номер, дату перерегистрации).</w:t>
      </w:r>
    </w:p>
    <w:p w:rsidR="00DB3A9C" w:rsidRPr="00DB3A9C" w:rsidRDefault="00DB3A9C" w:rsidP="00DB3A9C">
      <w:pPr>
        <w:tabs>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3.2.3. Основанием для начала исполнения административной процедуры по библиотечному обслуживанию является оформление формуляра читателя.</w:t>
      </w:r>
    </w:p>
    <w:p w:rsidR="00DB3A9C" w:rsidRPr="00DB3A9C" w:rsidRDefault="00DB3A9C" w:rsidP="00DB3A9C">
      <w:pPr>
        <w:tabs>
          <w:tab w:val="left" w:pos="900"/>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lastRenderedPageBreak/>
        <w:t>После оформления формуляра заявитель осуществляет поиск документа самостоятельно или с помощью библиотекаря.</w:t>
      </w:r>
    </w:p>
    <w:p w:rsidR="00DB3A9C" w:rsidRPr="00DB3A9C" w:rsidRDefault="00DB3A9C" w:rsidP="00DB3A9C">
      <w:pPr>
        <w:tabs>
          <w:tab w:val="left" w:pos="900"/>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При самостоятельном тематическом и/или адресном поиске заявитель имеет свободный доступ к справочно-библиографическому аппарату библиотеки.</w:t>
      </w:r>
    </w:p>
    <w:p w:rsidR="00DB3A9C" w:rsidRPr="00DB3A9C" w:rsidRDefault="00DB3A9C" w:rsidP="00DB3A9C">
      <w:pPr>
        <w:tabs>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 xml:space="preserve">При отсутствии документа в фонде библиотеки библиотекарь переадресовывает заявителя к специалисту, который принимает меры по его поиску в МБУК МЦБС, устанавливает местонахождение документа и, по согласованию с </w:t>
      </w:r>
      <w:proofErr w:type="spellStart"/>
      <w:r w:rsidRPr="00DB3A9C">
        <w:rPr>
          <w:rFonts w:ascii="Times New Roman" w:hAnsi="Times New Roman" w:cs="Times New Roman"/>
          <w:sz w:val="28"/>
          <w:szCs w:val="28"/>
        </w:rPr>
        <w:t>библиотекой-фондодержателем</w:t>
      </w:r>
      <w:proofErr w:type="spellEnd"/>
      <w:r w:rsidRPr="00DB3A9C">
        <w:rPr>
          <w:rFonts w:ascii="Times New Roman" w:hAnsi="Times New Roman" w:cs="Times New Roman"/>
          <w:sz w:val="28"/>
          <w:szCs w:val="28"/>
        </w:rPr>
        <w:t>, переадресует требование. При отсутствии документа в едином фонде МБУК МЦБС и с согласия заявителя может быть сделан заказ документа по межбиблиотечному абонементу (далее – МБА) или с помощью электронной доставки документа (далее – ЭДД).</w:t>
      </w:r>
    </w:p>
    <w:p w:rsidR="00DB3A9C" w:rsidRPr="00DB3A9C" w:rsidRDefault="00DB3A9C" w:rsidP="00DB3A9C">
      <w:pPr>
        <w:pStyle w:val="ConsPlusNormal"/>
        <w:widowControl/>
        <w:tabs>
          <w:tab w:val="left" w:pos="1080"/>
        </w:tabs>
        <w:ind w:firstLine="900"/>
        <w:jc w:val="both"/>
        <w:rPr>
          <w:rFonts w:ascii="Times New Roman" w:hAnsi="Times New Roman" w:cs="Times New Roman"/>
          <w:sz w:val="28"/>
          <w:szCs w:val="28"/>
        </w:rPr>
      </w:pPr>
      <w:r w:rsidRPr="00DB3A9C">
        <w:rPr>
          <w:rFonts w:ascii="Times New Roman" w:hAnsi="Times New Roman" w:cs="Times New Roman"/>
          <w:sz w:val="28"/>
          <w:szCs w:val="28"/>
        </w:rPr>
        <w:t>Время ожидания заявителем при библиографическом поиске с помощью библиотекаря не должно превышать трёх минут.</w:t>
      </w:r>
    </w:p>
    <w:p w:rsidR="00DB3A9C" w:rsidRPr="00DB3A9C" w:rsidRDefault="00DB3A9C" w:rsidP="00DB3A9C">
      <w:pPr>
        <w:tabs>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При выдаче документа проводит проверку наличия страниц, производит запись на контрольном листке (в читальном зале) либо книжном формуляре (на абонементе).</w:t>
      </w:r>
    </w:p>
    <w:p w:rsidR="00DB3A9C" w:rsidRPr="00DB3A9C" w:rsidRDefault="00DB3A9C" w:rsidP="00DB3A9C">
      <w:pPr>
        <w:tabs>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Заявитель должен расписаться за каждый полученный документ на читательском или книжном формуляре. При возврате документов роспись читателя в его присутствии погашается подписью библиотекаря. Дошкольники и учащиеся по третий кла</w:t>
      </w:r>
      <w:proofErr w:type="gramStart"/>
      <w:r w:rsidRPr="00DB3A9C">
        <w:rPr>
          <w:rFonts w:ascii="Times New Roman" w:hAnsi="Times New Roman" w:cs="Times New Roman"/>
          <w:sz w:val="28"/>
          <w:szCs w:val="28"/>
        </w:rPr>
        <w:t>сс вкл</w:t>
      </w:r>
      <w:proofErr w:type="gramEnd"/>
      <w:r w:rsidRPr="00DB3A9C">
        <w:rPr>
          <w:rFonts w:ascii="Times New Roman" w:hAnsi="Times New Roman" w:cs="Times New Roman"/>
          <w:sz w:val="28"/>
          <w:szCs w:val="28"/>
        </w:rPr>
        <w:t>ючительно за полученные издания не расписываются.</w:t>
      </w:r>
    </w:p>
    <w:p w:rsidR="00DB3A9C" w:rsidRPr="00DB3A9C" w:rsidRDefault="00DB3A9C" w:rsidP="00DB3A9C">
      <w:pPr>
        <w:tabs>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Ожидание заявителем при поиске и выдаче документа не должно превышать пяти минут.</w:t>
      </w:r>
    </w:p>
    <w:p w:rsidR="00DB3A9C" w:rsidRPr="00DB3A9C" w:rsidRDefault="00DB3A9C" w:rsidP="00DB3A9C">
      <w:pPr>
        <w:tabs>
          <w:tab w:val="left" w:pos="1080"/>
        </w:tabs>
        <w:overflowPunct w:val="0"/>
        <w:autoSpaceDE w:val="0"/>
        <w:autoSpaceDN w:val="0"/>
        <w:adjustRightInd w:val="0"/>
        <w:ind w:firstLine="90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В читальном зале число выдаваемых изданий не ограничено.</w:t>
      </w:r>
    </w:p>
    <w:p w:rsidR="00DB3A9C" w:rsidRPr="00DB3A9C" w:rsidRDefault="00DB3A9C" w:rsidP="00DB3A9C">
      <w:pPr>
        <w:tabs>
          <w:tab w:val="left" w:pos="1080"/>
        </w:tabs>
        <w:overflowPunct w:val="0"/>
        <w:autoSpaceDE w:val="0"/>
        <w:autoSpaceDN w:val="0"/>
        <w:adjustRightInd w:val="0"/>
        <w:ind w:firstLine="900"/>
        <w:jc w:val="both"/>
        <w:textAlignment w:val="baseline"/>
        <w:rPr>
          <w:rFonts w:ascii="Times New Roman" w:hAnsi="Times New Roman" w:cs="Times New Roman"/>
          <w:iCs/>
          <w:spacing w:val="-2"/>
          <w:sz w:val="28"/>
          <w:szCs w:val="28"/>
        </w:rPr>
      </w:pPr>
      <w:r w:rsidRPr="00DB3A9C">
        <w:rPr>
          <w:rFonts w:ascii="Times New Roman" w:hAnsi="Times New Roman" w:cs="Times New Roman"/>
          <w:spacing w:val="-2"/>
          <w:sz w:val="28"/>
          <w:szCs w:val="28"/>
        </w:rPr>
        <w:t>На абонементе заявитель имеет право получить не более пяти документов на дом сроком на один месяц за одно посещение.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абонемента. Если на данный док</w:t>
      </w:r>
      <w:r w:rsidRPr="00DB3A9C">
        <w:rPr>
          <w:rFonts w:ascii="Times New Roman" w:hAnsi="Times New Roman" w:cs="Times New Roman"/>
          <w:spacing w:val="-2"/>
          <w:sz w:val="28"/>
          <w:szCs w:val="28"/>
        </w:rPr>
        <w:t>у</w:t>
      </w:r>
      <w:r w:rsidRPr="00DB3A9C">
        <w:rPr>
          <w:rFonts w:ascii="Times New Roman" w:hAnsi="Times New Roman" w:cs="Times New Roman"/>
          <w:spacing w:val="-2"/>
          <w:sz w:val="28"/>
          <w:szCs w:val="28"/>
        </w:rPr>
        <w:t>мент имеется спрос, библиотека имеет право на ограничение срока пользования</w:t>
      </w:r>
      <w:r w:rsidRPr="00DB3A9C">
        <w:rPr>
          <w:rFonts w:ascii="Times New Roman" w:hAnsi="Times New Roman" w:cs="Times New Roman"/>
          <w:iCs/>
          <w:spacing w:val="-2"/>
          <w:sz w:val="28"/>
          <w:szCs w:val="28"/>
        </w:rPr>
        <w:t>.</w:t>
      </w:r>
    </w:p>
    <w:p w:rsidR="00DB3A9C" w:rsidRPr="00DB3A9C" w:rsidRDefault="00DB3A9C" w:rsidP="00DB3A9C">
      <w:pPr>
        <w:overflowPunct w:val="0"/>
        <w:autoSpaceDE w:val="0"/>
        <w:autoSpaceDN w:val="0"/>
        <w:adjustRightInd w:val="0"/>
        <w:ind w:firstLine="900"/>
        <w:jc w:val="both"/>
        <w:textAlignment w:val="baseline"/>
        <w:outlineLvl w:val="0"/>
        <w:rPr>
          <w:rFonts w:ascii="Times New Roman" w:hAnsi="Times New Roman" w:cs="Times New Roman"/>
          <w:iCs/>
          <w:sz w:val="28"/>
          <w:szCs w:val="28"/>
        </w:rPr>
      </w:pPr>
      <w:r w:rsidRPr="00DB3A9C">
        <w:rPr>
          <w:rFonts w:ascii="Times New Roman" w:hAnsi="Times New Roman" w:cs="Times New Roman"/>
          <w:iCs/>
          <w:sz w:val="28"/>
          <w:szCs w:val="28"/>
        </w:rPr>
        <w:t>3.2.4. Блок-схема «Последовательность действий при предоставлении муниципальной услуги» указана в приложении № 2.</w:t>
      </w:r>
    </w:p>
    <w:p w:rsidR="00DB3A9C" w:rsidRPr="00DB3A9C" w:rsidRDefault="00DB3A9C" w:rsidP="00DB3A9C">
      <w:pPr>
        <w:overflowPunct w:val="0"/>
        <w:autoSpaceDE w:val="0"/>
        <w:autoSpaceDN w:val="0"/>
        <w:adjustRightInd w:val="0"/>
        <w:textAlignment w:val="baseline"/>
        <w:outlineLvl w:val="0"/>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center"/>
        <w:textAlignment w:val="baseline"/>
        <w:outlineLvl w:val="0"/>
        <w:rPr>
          <w:rFonts w:ascii="Times New Roman" w:hAnsi="Times New Roman" w:cs="Times New Roman"/>
          <w:b/>
          <w:sz w:val="28"/>
          <w:szCs w:val="28"/>
        </w:rPr>
      </w:pPr>
      <w:r w:rsidRPr="00DB3A9C">
        <w:rPr>
          <w:rFonts w:ascii="Times New Roman" w:hAnsi="Times New Roman" w:cs="Times New Roman"/>
          <w:b/>
          <w:sz w:val="28"/>
          <w:szCs w:val="28"/>
        </w:rPr>
        <w:lastRenderedPageBreak/>
        <w:t xml:space="preserve">Раздел </w:t>
      </w:r>
      <w:r w:rsidRPr="00DB3A9C">
        <w:rPr>
          <w:rFonts w:ascii="Times New Roman" w:hAnsi="Times New Roman" w:cs="Times New Roman"/>
          <w:b/>
          <w:sz w:val="28"/>
          <w:szCs w:val="28"/>
          <w:lang w:val="en-US"/>
        </w:rPr>
        <w:t>IV</w:t>
      </w:r>
      <w:r w:rsidRPr="00DB3A9C">
        <w:rPr>
          <w:rFonts w:ascii="Times New Roman" w:hAnsi="Times New Roman" w:cs="Times New Roman"/>
          <w:b/>
          <w:sz w:val="28"/>
          <w:szCs w:val="28"/>
        </w:rPr>
        <w:t xml:space="preserve">. Порядок и формы </w:t>
      </w:r>
      <w:proofErr w:type="gramStart"/>
      <w:r w:rsidRPr="00DB3A9C">
        <w:rPr>
          <w:rFonts w:ascii="Times New Roman" w:hAnsi="Times New Roman" w:cs="Times New Roman"/>
          <w:b/>
          <w:sz w:val="28"/>
          <w:szCs w:val="28"/>
        </w:rPr>
        <w:t>контроля за</w:t>
      </w:r>
      <w:proofErr w:type="gramEnd"/>
      <w:r w:rsidRPr="00DB3A9C">
        <w:rPr>
          <w:rFonts w:ascii="Times New Roman" w:hAnsi="Times New Roman" w:cs="Times New Roman"/>
          <w:b/>
          <w:sz w:val="28"/>
          <w:szCs w:val="28"/>
        </w:rPr>
        <w:t xml:space="preserve"> </w:t>
      </w:r>
      <w:r w:rsidRPr="00DB3A9C">
        <w:rPr>
          <w:rFonts w:ascii="Times New Roman" w:hAnsi="Times New Roman" w:cs="Times New Roman"/>
          <w:b/>
          <w:iCs/>
          <w:sz w:val="28"/>
          <w:szCs w:val="28"/>
        </w:rPr>
        <w:t>предоставлением</w:t>
      </w:r>
      <w:r w:rsidRPr="00DB3A9C">
        <w:rPr>
          <w:rFonts w:ascii="Times New Roman" w:hAnsi="Times New Roman" w:cs="Times New Roman"/>
          <w:b/>
          <w:sz w:val="28"/>
          <w:szCs w:val="28"/>
        </w:rPr>
        <w:t xml:space="preserve"> муниципальной услуги</w:t>
      </w:r>
    </w:p>
    <w:p w:rsidR="00DB3A9C" w:rsidRPr="00DB3A9C" w:rsidRDefault="00DB3A9C" w:rsidP="00DB3A9C">
      <w:pPr>
        <w:ind w:firstLine="720"/>
        <w:jc w:val="both"/>
        <w:outlineLvl w:val="0"/>
        <w:rPr>
          <w:rFonts w:ascii="Times New Roman" w:hAnsi="Times New Roman" w:cs="Times New Roman"/>
          <w:iCs/>
          <w:sz w:val="28"/>
          <w:szCs w:val="28"/>
        </w:rPr>
      </w:pPr>
    </w:p>
    <w:p w:rsidR="00DB3A9C" w:rsidRPr="00DB3A9C" w:rsidRDefault="00DB3A9C" w:rsidP="00DB3A9C">
      <w:pPr>
        <w:tabs>
          <w:tab w:val="left" w:pos="1260"/>
        </w:tabs>
        <w:overflowPunct w:val="0"/>
        <w:autoSpaceDE w:val="0"/>
        <w:autoSpaceDN w:val="0"/>
        <w:adjustRightInd w:val="0"/>
        <w:ind w:firstLine="709"/>
        <w:jc w:val="both"/>
        <w:textAlignment w:val="baseline"/>
        <w:rPr>
          <w:rFonts w:ascii="Times New Roman" w:hAnsi="Times New Roman" w:cs="Times New Roman"/>
          <w:sz w:val="28"/>
          <w:szCs w:val="28"/>
        </w:rPr>
      </w:pPr>
      <w:r w:rsidRPr="00DB3A9C">
        <w:rPr>
          <w:rFonts w:ascii="Times New Roman" w:hAnsi="Times New Roman" w:cs="Times New Roman"/>
          <w:iCs/>
          <w:sz w:val="28"/>
          <w:szCs w:val="28"/>
        </w:rPr>
        <w:t xml:space="preserve">4.1. </w:t>
      </w:r>
      <w:r w:rsidRPr="00DB3A9C">
        <w:rPr>
          <w:rFonts w:ascii="Times New Roman" w:hAnsi="Times New Roman" w:cs="Times New Roman"/>
          <w:sz w:val="28"/>
          <w:szCs w:val="28"/>
        </w:rPr>
        <w:t xml:space="preserve">Текущий </w:t>
      </w:r>
      <w:proofErr w:type="gramStart"/>
      <w:r w:rsidRPr="00DB3A9C">
        <w:rPr>
          <w:rFonts w:ascii="Times New Roman" w:hAnsi="Times New Roman" w:cs="Times New Roman"/>
          <w:sz w:val="28"/>
          <w:szCs w:val="28"/>
        </w:rPr>
        <w:t>контроль за</w:t>
      </w:r>
      <w:proofErr w:type="gramEnd"/>
      <w:r w:rsidRPr="00DB3A9C">
        <w:rPr>
          <w:rFonts w:ascii="Times New Roman" w:hAnsi="Times New Roman" w:cs="Times New Roman"/>
          <w:sz w:val="28"/>
          <w:szCs w:val="28"/>
        </w:rPr>
        <w:t xml:space="preserve"> соблюдением и исполнением специалистами МБУК МЦБС положений настоящего регламента, иных правовых актов, устанавливающих требования к предоставлению муниципальной услуги, осуществляется начальником Отдела культуры, директором МБУК МЦБС, заведующими библиотеками МБУК МЦБС.</w:t>
      </w:r>
    </w:p>
    <w:p w:rsidR="00DB3A9C" w:rsidRPr="00DB3A9C" w:rsidRDefault="00DB3A9C" w:rsidP="00DB3A9C">
      <w:pPr>
        <w:overflowPunct w:val="0"/>
        <w:autoSpaceDE w:val="0"/>
        <w:autoSpaceDN w:val="0"/>
        <w:adjustRightInd w:val="0"/>
        <w:ind w:firstLine="709"/>
        <w:jc w:val="both"/>
        <w:textAlignment w:val="baseline"/>
        <w:rPr>
          <w:rFonts w:ascii="Times New Roman" w:hAnsi="Times New Roman" w:cs="Times New Roman"/>
          <w:sz w:val="28"/>
          <w:szCs w:val="28"/>
        </w:rPr>
      </w:pPr>
      <w:r w:rsidRPr="00DB3A9C">
        <w:rPr>
          <w:rFonts w:ascii="Times New Roman" w:hAnsi="Times New Roman" w:cs="Times New Roman"/>
          <w:iCs/>
          <w:spacing w:val="-6"/>
          <w:sz w:val="28"/>
          <w:szCs w:val="28"/>
        </w:rPr>
        <w:t>4.2.</w:t>
      </w:r>
      <w:r w:rsidRPr="00DB3A9C">
        <w:rPr>
          <w:rFonts w:ascii="Times New Roman" w:hAnsi="Times New Roman" w:cs="Times New Roman"/>
          <w:spacing w:val="-6"/>
          <w:sz w:val="28"/>
          <w:szCs w:val="28"/>
        </w:rPr>
        <w:t xml:space="preserve"> </w:t>
      </w:r>
      <w:r w:rsidRPr="00DB3A9C">
        <w:rPr>
          <w:rFonts w:ascii="Times New Roman" w:hAnsi="Times New Roman" w:cs="Times New Roman"/>
          <w:sz w:val="28"/>
          <w:szCs w:val="28"/>
        </w:rPr>
        <w:t>Проверки могут быть плановыми (осуществляться на основании годовых планов работы Отдела культуры, МБУК МЦБС) и внеплановыми. Плановые проверки проводятся не реже чем один раз в три года. 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заявителя.</w:t>
      </w:r>
    </w:p>
    <w:p w:rsidR="00DB3A9C" w:rsidRPr="00DB3A9C" w:rsidRDefault="00DB3A9C" w:rsidP="00DB3A9C">
      <w:pPr>
        <w:overflowPunct w:val="0"/>
        <w:autoSpaceDE w:val="0"/>
        <w:autoSpaceDN w:val="0"/>
        <w:adjustRightInd w:val="0"/>
        <w:ind w:firstLine="709"/>
        <w:jc w:val="both"/>
        <w:textAlignment w:val="baseline"/>
        <w:rPr>
          <w:rFonts w:ascii="Times New Roman" w:hAnsi="Times New Roman" w:cs="Times New Roman"/>
          <w:sz w:val="28"/>
          <w:szCs w:val="28"/>
        </w:rPr>
      </w:pPr>
      <w:r w:rsidRPr="00DB3A9C">
        <w:rPr>
          <w:rFonts w:ascii="Times New Roman" w:hAnsi="Times New Roman" w:cs="Times New Roman"/>
          <w:sz w:val="28"/>
          <w:szCs w:val="28"/>
        </w:rPr>
        <w:t>4.3. Начальник Отдела культуры, директор МБУК МЦБС, заведующие библиотеками МБУК МЦБС, участвующие в предоставлении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DB3A9C" w:rsidRPr="00DB3A9C" w:rsidRDefault="00DB3A9C" w:rsidP="00DB3A9C">
      <w:pPr>
        <w:overflowPunct w:val="0"/>
        <w:autoSpaceDE w:val="0"/>
        <w:autoSpaceDN w:val="0"/>
        <w:adjustRightInd w:val="0"/>
        <w:ind w:firstLine="709"/>
        <w:jc w:val="both"/>
        <w:textAlignment w:val="baseline"/>
        <w:rPr>
          <w:rFonts w:ascii="Times New Roman" w:hAnsi="Times New Roman" w:cs="Times New Roman"/>
          <w:sz w:val="28"/>
          <w:szCs w:val="28"/>
        </w:rPr>
      </w:pP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sz w:val="28"/>
          <w:szCs w:val="28"/>
        </w:rPr>
      </w:pPr>
      <w:r w:rsidRPr="00DB3A9C">
        <w:rPr>
          <w:rFonts w:ascii="Times New Roman" w:hAnsi="Times New Roman" w:cs="Times New Roman"/>
          <w:b/>
          <w:bCs/>
          <w:sz w:val="28"/>
          <w:szCs w:val="28"/>
        </w:rPr>
        <w:t xml:space="preserve">Раздел </w:t>
      </w:r>
      <w:r w:rsidRPr="00DB3A9C">
        <w:rPr>
          <w:rFonts w:ascii="Times New Roman" w:hAnsi="Times New Roman" w:cs="Times New Roman"/>
          <w:b/>
          <w:bCs/>
          <w:sz w:val="28"/>
          <w:szCs w:val="28"/>
          <w:lang w:val="en-US"/>
        </w:rPr>
        <w:t>V</w:t>
      </w:r>
      <w:r w:rsidRPr="00DB3A9C">
        <w:rPr>
          <w:rFonts w:ascii="Times New Roman" w:hAnsi="Times New Roman" w:cs="Times New Roman"/>
          <w:b/>
          <w:bCs/>
          <w:sz w:val="28"/>
          <w:szCs w:val="28"/>
        </w:rPr>
        <w:t>. Порядок обжалования решений, действий (бездействия) должностного лица, принимаемых (осуществляемых) при предоставлении муниципальной услуги</w:t>
      </w: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bCs/>
          <w:sz w:val="28"/>
          <w:szCs w:val="28"/>
        </w:rPr>
      </w:pPr>
    </w:p>
    <w:p w:rsidR="00DB3A9C" w:rsidRPr="00DB3A9C" w:rsidRDefault="00DB3A9C" w:rsidP="00DB3A9C">
      <w:pPr>
        <w:jc w:val="both"/>
        <w:rPr>
          <w:rFonts w:ascii="Times New Roman" w:hAnsi="Times New Roman" w:cs="Times New Roman"/>
          <w:sz w:val="28"/>
          <w:szCs w:val="28"/>
        </w:rPr>
      </w:pPr>
      <w:r w:rsidRPr="00DB3A9C">
        <w:rPr>
          <w:rFonts w:ascii="Times New Roman" w:hAnsi="Times New Roman" w:cs="Times New Roman"/>
          <w:b/>
          <w:sz w:val="28"/>
          <w:szCs w:val="28"/>
        </w:rPr>
        <w:t xml:space="preserve">        5.1.</w:t>
      </w:r>
      <w:r w:rsidRPr="00DB3A9C">
        <w:rPr>
          <w:rFonts w:ascii="Times New Roman" w:hAnsi="Times New Roman" w:cs="Times New Roman"/>
          <w:sz w:val="28"/>
          <w:szCs w:val="28"/>
        </w:rPr>
        <w:t xml:space="preserve"> 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5</w:t>
      </w:r>
      <w:r w:rsidRPr="00DB3A9C">
        <w:rPr>
          <w:rFonts w:ascii="Times New Roman" w:hAnsi="Times New Roman" w:cs="Times New Roman"/>
          <w:b/>
          <w:color w:val="000000"/>
          <w:sz w:val="28"/>
          <w:szCs w:val="28"/>
        </w:rPr>
        <w:t>.2.</w:t>
      </w:r>
      <w:r w:rsidRPr="00DB3A9C">
        <w:rPr>
          <w:rFonts w:ascii="Times New Roman" w:hAnsi="Times New Roman" w:cs="Times New Roman"/>
          <w:color w:val="000000"/>
          <w:sz w:val="28"/>
          <w:szCs w:val="28"/>
        </w:rPr>
        <w:t xml:space="preserve"> Обжаловать нарушение требований настоящего Регламента предоставления муниципальной услуги может любое лицо, являющееся получателем муниципальной услуги.</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5</w:t>
      </w:r>
      <w:r w:rsidRPr="00DB3A9C">
        <w:rPr>
          <w:rFonts w:ascii="Times New Roman" w:hAnsi="Times New Roman" w:cs="Times New Roman"/>
          <w:b/>
          <w:color w:val="000000"/>
          <w:sz w:val="28"/>
          <w:szCs w:val="28"/>
        </w:rPr>
        <w:t>.3.</w:t>
      </w:r>
      <w:r w:rsidRPr="00DB3A9C">
        <w:rPr>
          <w:rFonts w:ascii="Times New Roman" w:hAnsi="Times New Roman" w:cs="Times New Roman"/>
          <w:color w:val="000000"/>
          <w:sz w:val="28"/>
          <w:szCs w:val="28"/>
        </w:rPr>
        <w:t xml:space="preserve"> Лицо, подающее жалобу на нарушение требований качества муниципальной услуги (далее - заявитель) при условии его дееспособности, может обжаловать нарушение настоящего Регламента следующими способами:</w:t>
      </w:r>
    </w:p>
    <w:p w:rsidR="00DB3A9C" w:rsidRPr="00DB3A9C" w:rsidRDefault="00DB3A9C" w:rsidP="00DB3A9C">
      <w:pPr>
        <w:jc w:val="both"/>
        <w:rPr>
          <w:rFonts w:ascii="Times New Roman" w:hAnsi="Times New Roman" w:cs="Times New Roman"/>
          <w:color w:val="000000"/>
          <w:sz w:val="28"/>
          <w:szCs w:val="28"/>
        </w:rPr>
      </w:pPr>
      <w:proofErr w:type="gramStart"/>
      <w:r w:rsidRPr="00DB3A9C">
        <w:rPr>
          <w:rFonts w:ascii="Times New Roman" w:hAnsi="Times New Roman" w:cs="Times New Roman"/>
          <w:color w:val="000000"/>
          <w:sz w:val="28"/>
          <w:szCs w:val="28"/>
        </w:rPr>
        <w:lastRenderedPageBreak/>
        <w:t xml:space="preserve">1) досудебный: указание на нарушение требований Регламента сотруднику «Учреждения», оказывающего услугу; жалоба на нарушение требований Регламента должностному лицу «Учреждения», оказывающего услугу; жалоба на нарушение требований Регламента в отдел культуры администрации муниципального образования Грачевский район, </w:t>
      </w:r>
      <w:r w:rsidRPr="00DB3A9C">
        <w:rPr>
          <w:rFonts w:ascii="Times New Roman" w:hAnsi="Times New Roman" w:cs="Times New Roman"/>
          <w:sz w:val="28"/>
          <w:szCs w:val="28"/>
        </w:rPr>
        <w:t>заместителю главы администрации Грачевского района по социальным вопросам, курирующему вопросы дополнительного образования в сфере культуры</w:t>
      </w:r>
      <w:r w:rsidRPr="00DB3A9C">
        <w:rPr>
          <w:rFonts w:ascii="Times New Roman" w:hAnsi="Times New Roman" w:cs="Times New Roman"/>
          <w:color w:val="000000"/>
          <w:sz w:val="28"/>
          <w:szCs w:val="28"/>
        </w:rPr>
        <w:t xml:space="preserve">; </w:t>
      </w:r>
      <w:proofErr w:type="gramEnd"/>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2) судебный порядок: обращение в суд (по месту жительства истца); либо в ином порядке, предусмотренном законодательством РФ.</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Жалоба (в письменной форме) регистрируется в журнале входящих документов в отделе культуры либо в книге жалоб Учреждения.</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5</w:t>
      </w:r>
      <w:r w:rsidRPr="00DB3A9C">
        <w:rPr>
          <w:rFonts w:ascii="Times New Roman" w:hAnsi="Times New Roman" w:cs="Times New Roman"/>
          <w:b/>
          <w:color w:val="000000"/>
          <w:sz w:val="28"/>
          <w:szCs w:val="28"/>
        </w:rPr>
        <w:t>.4.</w:t>
      </w:r>
      <w:r w:rsidRPr="00DB3A9C">
        <w:rPr>
          <w:rFonts w:ascii="Times New Roman" w:hAnsi="Times New Roman" w:cs="Times New Roman"/>
          <w:color w:val="000000"/>
          <w:sz w:val="28"/>
          <w:szCs w:val="28"/>
        </w:rPr>
        <w:t xml:space="preserve"> Указание на нарушение требований Регламента сотруднику «Учреждения», оказывающего услугу. </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При выявлении нарушения требований, установленных настоящим Регламентом, заявитель вправе указать на это сотруднику «Учреждения», оказывающего услугу, с целью незамедлительного устранения нарушения и (или) получения извинений в случае, когда нарушение требований Регламента было допущено непосредственно по отношению к заявителю. </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5</w:t>
      </w:r>
      <w:r w:rsidRPr="00DB3A9C">
        <w:rPr>
          <w:rFonts w:ascii="Times New Roman" w:hAnsi="Times New Roman" w:cs="Times New Roman"/>
          <w:b/>
          <w:color w:val="000000"/>
          <w:sz w:val="28"/>
          <w:szCs w:val="28"/>
        </w:rPr>
        <w:t>.5.</w:t>
      </w:r>
      <w:r w:rsidRPr="00DB3A9C">
        <w:rPr>
          <w:rFonts w:ascii="Times New Roman" w:hAnsi="Times New Roman" w:cs="Times New Roman"/>
          <w:color w:val="000000"/>
          <w:sz w:val="28"/>
          <w:szCs w:val="28"/>
        </w:rPr>
        <w:t xml:space="preserve"> Жалоба на нарушение требований Регламента руководителю Учреждения (лицу его заменяющему).</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При выявлении нарушения требований, установленных настоящим Регламентом, заявитель может обратиться с жалобой на допущенное нарушение к руководителю Учреждения, либо лицу его заменяющему (далее – должностное лицо «Учреждения»). Обращение заявителя с жалобой к должностному лицу «Учреждения», оказывающего услугу, может быть осуществлено в письменной или устной форме. «Учреждение», оказывающее услугу, не вправе требовать от заявителя подачи жалобы в письменной форме. </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5</w:t>
      </w:r>
      <w:r w:rsidRPr="00DB3A9C">
        <w:rPr>
          <w:rFonts w:ascii="Times New Roman" w:hAnsi="Times New Roman" w:cs="Times New Roman"/>
          <w:b/>
          <w:color w:val="000000"/>
          <w:sz w:val="28"/>
          <w:szCs w:val="28"/>
        </w:rPr>
        <w:t>.6.</w:t>
      </w:r>
      <w:r w:rsidRPr="00DB3A9C">
        <w:rPr>
          <w:rFonts w:ascii="Times New Roman" w:hAnsi="Times New Roman" w:cs="Times New Roman"/>
          <w:color w:val="000000"/>
          <w:sz w:val="28"/>
          <w:szCs w:val="28"/>
        </w:rPr>
        <w:t xml:space="preserve"> Жалобы на нарушение требования Регламента в отдел культуры администрации Грачевского района.</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При выявлении нарушения требований, установленных настоящим Регламентом, заявитель может обратиться с жалобой устно или письменно на допущенное нарушение в отдел культуры администрации Грачевского района (далее - ответственное структурное подразделение) на имя руководителя отдела культуры, ответственного за контроль по </w:t>
      </w:r>
      <w:r w:rsidRPr="00DB3A9C">
        <w:rPr>
          <w:rFonts w:ascii="Times New Roman" w:hAnsi="Times New Roman" w:cs="Times New Roman"/>
          <w:color w:val="000000"/>
          <w:sz w:val="28"/>
          <w:szCs w:val="28"/>
        </w:rPr>
        <w:lastRenderedPageBreak/>
        <w:t>предоставлению муниципальной услуги (начальник отдела культуры – 2-12-41).   </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Проверочные действия с целью установления факта нарушения отдельных требований Регламента (далее – проверочных действий) осуществляет ответственное структурное подразделение, за исключением случаев, когда обжалуются действия (бездействие) данного структурного подразделения. Если в жалобе обжалуются действия (бездействие) ответственного структурного подразделения, проверочные действия осуществляются в форме служебного расследования.          </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В сроки, установленные федеральным законом для рассмотрения обращений граждан, но не позднее 30 дней с момента регистрации жалобы, на имя заявителя должно быть направлено официальное письмо, содержащее следующую информацию: </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 установленные факты нарушения требований Регламента, о которых было сообщено заявителем;   </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 неустановленные факты нарушения требований Регламента, о которых было сообщено заявителем; </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 принятые меры ответственности в отношении «Учреждения», оказывающего услугу, и отдельных сотрудников данного «Учреждения»; </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 принесение от имени ответственного структурного подразделения администрации МО Грачевский район извинений в связи с имевшим место фактом нарушения отдельных требований Регламента (в случае </w:t>
      </w:r>
      <w:proofErr w:type="gramStart"/>
      <w:r w:rsidRPr="00DB3A9C">
        <w:rPr>
          <w:rFonts w:ascii="Times New Roman" w:hAnsi="Times New Roman" w:cs="Times New Roman"/>
          <w:color w:val="000000"/>
          <w:sz w:val="28"/>
          <w:szCs w:val="28"/>
        </w:rPr>
        <w:t>установления фактов нарушения требований Регламента</w:t>
      </w:r>
      <w:proofErr w:type="gramEnd"/>
      <w:r w:rsidRPr="00DB3A9C">
        <w:rPr>
          <w:rFonts w:ascii="Times New Roman" w:hAnsi="Times New Roman" w:cs="Times New Roman"/>
          <w:color w:val="000000"/>
          <w:sz w:val="28"/>
          <w:szCs w:val="28"/>
        </w:rPr>
        <w:t xml:space="preserve">); </w:t>
      </w:r>
    </w:p>
    <w:p w:rsidR="00DB3A9C" w:rsidRPr="00DB3A9C" w:rsidRDefault="00DB3A9C" w:rsidP="00DB3A9C">
      <w:pPr>
        <w:jc w:val="both"/>
        <w:rPr>
          <w:rFonts w:ascii="Times New Roman" w:hAnsi="Times New Roman" w:cs="Times New Roman"/>
          <w:color w:val="000000"/>
          <w:sz w:val="28"/>
          <w:szCs w:val="28"/>
        </w:rPr>
      </w:pPr>
      <w:r w:rsidRPr="00DB3A9C">
        <w:rPr>
          <w:rFonts w:ascii="Times New Roman" w:hAnsi="Times New Roman" w:cs="Times New Roman"/>
          <w:color w:val="000000"/>
          <w:sz w:val="28"/>
          <w:szCs w:val="28"/>
        </w:rPr>
        <w:t xml:space="preserve">    - иную информацию в соответствии с федеральным законом, регулирующим порядок рассмотрения обращений граждан и административным регламентом рассмотрения обращений граждан в администрацию МО Грачевский район.</w:t>
      </w:r>
    </w:p>
    <w:p w:rsidR="00DB3A9C" w:rsidRPr="00DB3A9C" w:rsidRDefault="00DB3A9C" w:rsidP="00DB3A9C">
      <w:pPr>
        <w:jc w:val="both"/>
        <w:rPr>
          <w:rFonts w:ascii="Times New Roman" w:hAnsi="Times New Roman" w:cs="Times New Roman"/>
          <w:sz w:val="28"/>
          <w:szCs w:val="28"/>
        </w:rPr>
      </w:pPr>
    </w:p>
    <w:p w:rsidR="00DB3A9C" w:rsidRPr="00DB3A9C" w:rsidRDefault="00DB3A9C" w:rsidP="00DB3A9C">
      <w:pPr>
        <w:jc w:val="both"/>
        <w:rPr>
          <w:rFonts w:ascii="Times New Roman" w:hAnsi="Times New Roman" w:cs="Times New Roman"/>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r w:rsidRPr="00DB3A9C">
        <w:rPr>
          <w:rFonts w:ascii="Times New Roman" w:hAnsi="Times New Roman" w:cs="Times New Roman"/>
          <w:iCs/>
          <w:sz w:val="28"/>
          <w:szCs w:val="28"/>
        </w:rPr>
        <w:tab/>
      </w: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r w:rsidRPr="00DB3A9C">
        <w:rPr>
          <w:rFonts w:ascii="Times New Roman" w:hAnsi="Times New Roman" w:cs="Times New Roman"/>
          <w:iCs/>
          <w:sz w:val="28"/>
          <w:szCs w:val="28"/>
        </w:rPr>
        <w:t xml:space="preserve">                                                                                </w:t>
      </w: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r w:rsidRPr="00DB3A9C">
        <w:rPr>
          <w:rFonts w:ascii="Times New Roman" w:hAnsi="Times New Roman" w:cs="Times New Roman"/>
          <w:iCs/>
          <w:sz w:val="28"/>
          <w:szCs w:val="28"/>
        </w:rPr>
        <w:t xml:space="preserve">                                                                              </w:t>
      </w: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p>
    <w:p w:rsidR="00DB3A9C" w:rsidRPr="00DB3A9C" w:rsidRDefault="00DB3A9C" w:rsidP="00DB3A9C">
      <w:pPr>
        <w:tabs>
          <w:tab w:val="left" w:pos="6300"/>
          <w:tab w:val="left" w:pos="7740"/>
          <w:tab w:val="right" w:pos="9361"/>
        </w:tabs>
        <w:overflowPunct w:val="0"/>
        <w:autoSpaceDE w:val="0"/>
        <w:autoSpaceDN w:val="0"/>
        <w:adjustRightInd w:val="0"/>
        <w:ind w:firstLine="709"/>
        <w:textAlignment w:val="baseline"/>
        <w:rPr>
          <w:rFonts w:ascii="Times New Roman" w:hAnsi="Times New Roman" w:cs="Times New Roman"/>
          <w:iCs/>
          <w:sz w:val="28"/>
          <w:szCs w:val="28"/>
        </w:rPr>
      </w:pPr>
      <w:r w:rsidRPr="00DB3A9C">
        <w:rPr>
          <w:rFonts w:ascii="Times New Roman" w:hAnsi="Times New Roman" w:cs="Times New Roman"/>
          <w:iCs/>
          <w:sz w:val="28"/>
          <w:szCs w:val="28"/>
        </w:rPr>
        <w:t xml:space="preserve">                                                                               Приложение № 1 </w:t>
      </w:r>
    </w:p>
    <w:p w:rsidR="00DB3A9C" w:rsidRPr="00DB3A9C" w:rsidRDefault="00DB3A9C" w:rsidP="00DB3A9C">
      <w:pPr>
        <w:tabs>
          <w:tab w:val="left" w:pos="7740"/>
        </w:tabs>
        <w:overflowPunct w:val="0"/>
        <w:autoSpaceDE w:val="0"/>
        <w:autoSpaceDN w:val="0"/>
        <w:adjustRightInd w:val="0"/>
        <w:ind w:firstLine="709"/>
        <w:jc w:val="right"/>
        <w:textAlignment w:val="baseline"/>
        <w:rPr>
          <w:rFonts w:ascii="Times New Roman" w:hAnsi="Times New Roman" w:cs="Times New Roman"/>
          <w:iCs/>
          <w:sz w:val="28"/>
          <w:szCs w:val="28"/>
        </w:rPr>
      </w:pPr>
      <w:r w:rsidRPr="00DB3A9C">
        <w:rPr>
          <w:rFonts w:ascii="Times New Roman" w:hAnsi="Times New Roman" w:cs="Times New Roman"/>
          <w:iCs/>
          <w:sz w:val="28"/>
          <w:szCs w:val="28"/>
        </w:rPr>
        <w:lastRenderedPageBreak/>
        <w:t>к настоящему регламенту</w:t>
      </w:r>
    </w:p>
    <w:p w:rsidR="00DB3A9C" w:rsidRPr="00DB3A9C" w:rsidRDefault="00DB3A9C" w:rsidP="00DB3A9C">
      <w:pPr>
        <w:overflowPunct w:val="0"/>
        <w:autoSpaceDE w:val="0"/>
        <w:autoSpaceDN w:val="0"/>
        <w:adjustRightInd w:val="0"/>
        <w:textAlignment w:val="baseline"/>
        <w:rPr>
          <w:rFonts w:ascii="Times New Roman" w:hAnsi="Times New Roman" w:cs="Times New Roman"/>
          <w:b/>
          <w:bCs/>
          <w:sz w:val="28"/>
          <w:szCs w:val="28"/>
        </w:rPr>
      </w:pP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sz w:val="28"/>
          <w:szCs w:val="28"/>
        </w:rPr>
      </w:pPr>
      <w:r w:rsidRPr="00DB3A9C">
        <w:rPr>
          <w:rFonts w:ascii="Times New Roman" w:hAnsi="Times New Roman" w:cs="Times New Roman"/>
          <w:b/>
          <w:sz w:val="28"/>
          <w:szCs w:val="28"/>
        </w:rPr>
        <w:t>Место нахождения, почтовый адрес, телефоны, адрес Интернет-сайта, адрес электронной почты библиотек</w:t>
      </w:r>
    </w:p>
    <w:p w:rsidR="00DB3A9C" w:rsidRPr="00DB3A9C" w:rsidRDefault="00DB3A9C" w:rsidP="00DB3A9C">
      <w:pPr>
        <w:overflowPunct w:val="0"/>
        <w:autoSpaceDE w:val="0"/>
        <w:autoSpaceDN w:val="0"/>
        <w:adjustRightInd w:val="0"/>
        <w:textAlignment w:val="baseline"/>
        <w:rPr>
          <w:rFonts w:ascii="Times New Roman" w:hAnsi="Times New Roman" w:cs="Times New Roman"/>
          <w:sz w:val="28"/>
          <w:szCs w:val="28"/>
        </w:rPr>
      </w:pPr>
    </w:p>
    <w:p w:rsidR="00DB3A9C" w:rsidRPr="00DB3A9C" w:rsidRDefault="00DB3A9C" w:rsidP="00DB3A9C">
      <w:pPr>
        <w:overflowPunct w:val="0"/>
        <w:autoSpaceDE w:val="0"/>
        <w:autoSpaceDN w:val="0"/>
        <w:adjustRightInd w:val="0"/>
        <w:textAlignment w:val="baseline"/>
        <w:rPr>
          <w:rFonts w:ascii="Times New Roman" w:hAnsi="Times New Roman" w:cs="Times New Roman"/>
          <w:sz w:val="28"/>
          <w:szCs w:val="28"/>
        </w:rPr>
      </w:pPr>
      <w:r w:rsidRPr="00DB3A9C">
        <w:rPr>
          <w:rFonts w:ascii="Times New Roman" w:hAnsi="Times New Roman" w:cs="Times New Roman"/>
          <w:sz w:val="28"/>
          <w:szCs w:val="28"/>
        </w:rPr>
        <w:t>Адрес Интернет-сайта: http://</w:t>
      </w:r>
      <w:proofErr w:type="spellStart"/>
      <w:r w:rsidRPr="00DB3A9C">
        <w:rPr>
          <w:rFonts w:ascii="Times New Roman" w:hAnsi="Times New Roman" w:cs="Times New Roman"/>
          <w:sz w:val="28"/>
          <w:szCs w:val="28"/>
          <w:lang w:val="en-US"/>
        </w:rPr>
        <w:t>Grach</w:t>
      </w:r>
      <w:proofErr w:type="spellEnd"/>
      <w:r w:rsidRPr="00DB3A9C">
        <w:rPr>
          <w:rFonts w:ascii="Times New Roman" w:hAnsi="Times New Roman" w:cs="Times New Roman"/>
          <w:sz w:val="28"/>
          <w:szCs w:val="28"/>
        </w:rPr>
        <w:t>-</w:t>
      </w:r>
      <w:r w:rsidRPr="00DB3A9C">
        <w:rPr>
          <w:rFonts w:ascii="Times New Roman" w:hAnsi="Times New Roman" w:cs="Times New Roman"/>
          <w:sz w:val="28"/>
          <w:szCs w:val="28"/>
          <w:lang w:val="en-US"/>
        </w:rPr>
        <w:t>bibl</w:t>
      </w:r>
      <w:r w:rsidRPr="00DB3A9C">
        <w:rPr>
          <w:rFonts w:ascii="Times New Roman" w:hAnsi="Times New Roman" w:cs="Times New Roman"/>
          <w:sz w:val="28"/>
          <w:szCs w:val="28"/>
        </w:rPr>
        <w:t>.</w:t>
      </w:r>
      <w:proofErr w:type="spellStart"/>
      <w:r w:rsidRPr="00DB3A9C">
        <w:rPr>
          <w:rFonts w:ascii="Times New Roman" w:hAnsi="Times New Roman" w:cs="Times New Roman"/>
          <w:sz w:val="28"/>
          <w:szCs w:val="28"/>
          <w:lang w:val="en-US"/>
        </w:rPr>
        <w:t>ucoz</w:t>
      </w:r>
      <w:proofErr w:type="spellEnd"/>
      <w:r w:rsidRPr="00DB3A9C">
        <w:rPr>
          <w:rFonts w:ascii="Times New Roman" w:hAnsi="Times New Roman" w:cs="Times New Roman"/>
          <w:sz w:val="28"/>
          <w:szCs w:val="28"/>
        </w:rPr>
        <w:t>.</w:t>
      </w:r>
      <w:proofErr w:type="spellStart"/>
      <w:r w:rsidRPr="00DB3A9C">
        <w:rPr>
          <w:rFonts w:ascii="Times New Roman" w:hAnsi="Times New Roman" w:cs="Times New Roman"/>
          <w:sz w:val="28"/>
          <w:szCs w:val="28"/>
          <w:lang w:val="en-US"/>
        </w:rPr>
        <w:t>ru</w:t>
      </w:r>
      <w:proofErr w:type="spellEnd"/>
    </w:p>
    <w:p w:rsidR="00DB3A9C" w:rsidRPr="00DB3A9C" w:rsidRDefault="00DB3A9C" w:rsidP="00DB3A9C">
      <w:pPr>
        <w:rPr>
          <w:rFonts w:ascii="Times New Roman" w:hAnsi="Times New Roman" w:cs="Times New Roman"/>
          <w:sz w:val="28"/>
          <w:szCs w:val="28"/>
        </w:rPr>
      </w:pPr>
      <w:r w:rsidRPr="00DB3A9C">
        <w:rPr>
          <w:rFonts w:ascii="Times New Roman" w:hAnsi="Times New Roman" w:cs="Times New Roman"/>
          <w:sz w:val="28"/>
          <w:szCs w:val="28"/>
        </w:rPr>
        <w:t xml:space="preserve">Адрес электронной почты: </w:t>
      </w:r>
      <w:proofErr w:type="spellStart"/>
      <w:r w:rsidRPr="00DB3A9C">
        <w:rPr>
          <w:rFonts w:ascii="Times New Roman" w:hAnsi="Times New Roman" w:cs="Times New Roman"/>
          <w:sz w:val="28"/>
          <w:szCs w:val="28"/>
          <w:lang w:val="en-US"/>
        </w:rPr>
        <w:t>bibli</w:t>
      </w:r>
      <w:proofErr w:type="spellEnd"/>
      <w:r w:rsidRPr="00DB3A9C">
        <w:rPr>
          <w:rFonts w:ascii="Times New Roman" w:hAnsi="Times New Roman" w:cs="Times New Roman"/>
          <w:sz w:val="28"/>
          <w:szCs w:val="28"/>
        </w:rPr>
        <w:t>-</w:t>
      </w:r>
      <w:proofErr w:type="spellStart"/>
      <w:r w:rsidRPr="00DB3A9C">
        <w:rPr>
          <w:rFonts w:ascii="Times New Roman" w:hAnsi="Times New Roman" w:cs="Times New Roman"/>
          <w:sz w:val="28"/>
          <w:szCs w:val="28"/>
          <w:lang w:val="en-US"/>
        </w:rPr>
        <w:t>grach</w:t>
      </w:r>
      <w:proofErr w:type="spellEnd"/>
      <w:r w:rsidRPr="00DB3A9C">
        <w:rPr>
          <w:rFonts w:ascii="Times New Roman" w:hAnsi="Times New Roman" w:cs="Times New Roman"/>
          <w:sz w:val="28"/>
          <w:szCs w:val="28"/>
        </w:rPr>
        <w:t>@</w:t>
      </w:r>
      <w:proofErr w:type="spellStart"/>
      <w:r w:rsidRPr="00DB3A9C">
        <w:rPr>
          <w:rFonts w:ascii="Times New Roman" w:hAnsi="Times New Roman" w:cs="Times New Roman"/>
          <w:sz w:val="28"/>
          <w:szCs w:val="28"/>
          <w:lang w:val="en-US"/>
        </w:rPr>
        <w:t>yandex</w:t>
      </w:r>
      <w:proofErr w:type="spellEnd"/>
      <w:r w:rsidRPr="00DB3A9C">
        <w:rPr>
          <w:rFonts w:ascii="Times New Roman" w:hAnsi="Times New Roman" w:cs="Times New Roman"/>
          <w:sz w:val="28"/>
          <w:szCs w:val="28"/>
        </w:rPr>
        <w:t>.</w:t>
      </w:r>
      <w:proofErr w:type="spellStart"/>
      <w:r w:rsidRPr="00DB3A9C">
        <w:rPr>
          <w:rFonts w:ascii="Times New Roman" w:hAnsi="Times New Roman" w:cs="Times New Roman"/>
          <w:sz w:val="28"/>
          <w:szCs w:val="28"/>
        </w:rPr>
        <w:t>ru</w:t>
      </w:r>
      <w:proofErr w:type="spellEnd"/>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sz w:val="28"/>
          <w:szCs w:val="28"/>
        </w:rPr>
      </w:pPr>
    </w:p>
    <w:tbl>
      <w:tblPr>
        <w:tblW w:w="5038"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5"/>
        <w:gridCol w:w="4995"/>
        <w:gridCol w:w="1700"/>
      </w:tblGrid>
      <w:tr w:rsidR="00DB3A9C" w:rsidRPr="00DB3A9C" w:rsidTr="0008530F">
        <w:tc>
          <w:tcPr>
            <w:tcW w:w="1531" w:type="pct"/>
          </w:tcPr>
          <w:p w:rsidR="00DB3A9C" w:rsidRPr="00DB3A9C" w:rsidRDefault="00DB3A9C" w:rsidP="0008530F">
            <w:pPr>
              <w:jc w:val="center"/>
              <w:rPr>
                <w:rFonts w:ascii="Times New Roman" w:hAnsi="Times New Roman" w:cs="Times New Roman"/>
                <w:b/>
                <w:sz w:val="28"/>
                <w:szCs w:val="28"/>
              </w:rPr>
            </w:pPr>
            <w:r w:rsidRPr="00DB3A9C">
              <w:rPr>
                <w:rFonts w:ascii="Times New Roman" w:hAnsi="Times New Roman" w:cs="Times New Roman"/>
                <w:b/>
                <w:sz w:val="28"/>
                <w:szCs w:val="28"/>
              </w:rPr>
              <w:t>Название библиотеки</w:t>
            </w:r>
          </w:p>
        </w:tc>
        <w:tc>
          <w:tcPr>
            <w:tcW w:w="2588" w:type="pct"/>
          </w:tcPr>
          <w:p w:rsidR="00DB3A9C" w:rsidRPr="00DB3A9C" w:rsidRDefault="00DB3A9C" w:rsidP="0008530F">
            <w:pPr>
              <w:jc w:val="center"/>
              <w:rPr>
                <w:rFonts w:ascii="Times New Roman" w:hAnsi="Times New Roman" w:cs="Times New Roman"/>
                <w:b/>
                <w:sz w:val="28"/>
                <w:szCs w:val="28"/>
              </w:rPr>
            </w:pPr>
            <w:r w:rsidRPr="00DB3A9C">
              <w:rPr>
                <w:rFonts w:ascii="Times New Roman" w:hAnsi="Times New Roman" w:cs="Times New Roman"/>
                <w:b/>
                <w:sz w:val="28"/>
                <w:szCs w:val="28"/>
              </w:rPr>
              <w:t>Адрес</w:t>
            </w:r>
          </w:p>
        </w:tc>
        <w:tc>
          <w:tcPr>
            <w:tcW w:w="881" w:type="pct"/>
          </w:tcPr>
          <w:p w:rsidR="00DB3A9C" w:rsidRPr="00DB3A9C" w:rsidRDefault="00DB3A9C" w:rsidP="0008530F">
            <w:pPr>
              <w:jc w:val="center"/>
              <w:rPr>
                <w:rFonts w:ascii="Times New Roman" w:hAnsi="Times New Roman" w:cs="Times New Roman"/>
                <w:b/>
                <w:sz w:val="28"/>
                <w:szCs w:val="28"/>
              </w:rPr>
            </w:pPr>
            <w:r w:rsidRPr="00DB3A9C">
              <w:rPr>
                <w:rFonts w:ascii="Times New Roman" w:hAnsi="Times New Roman" w:cs="Times New Roman"/>
                <w:b/>
                <w:sz w:val="28"/>
                <w:szCs w:val="28"/>
              </w:rPr>
              <w:t>Телефон</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Центральная районная б</w:t>
            </w:r>
            <w:r w:rsidRPr="00DB3A9C">
              <w:rPr>
                <w:rFonts w:ascii="Times New Roman" w:hAnsi="Times New Roman" w:cs="Times New Roman"/>
                <w:sz w:val="28"/>
                <w:szCs w:val="28"/>
              </w:rPr>
              <w:t>и</w:t>
            </w:r>
            <w:r w:rsidRPr="00DB3A9C">
              <w:rPr>
                <w:rFonts w:ascii="Times New Roman" w:hAnsi="Times New Roman" w:cs="Times New Roman"/>
                <w:sz w:val="28"/>
                <w:szCs w:val="28"/>
              </w:rPr>
              <w:t>блиотека</w:t>
            </w:r>
          </w:p>
        </w:tc>
        <w:tc>
          <w:tcPr>
            <w:tcW w:w="2588" w:type="pct"/>
          </w:tcPr>
          <w:p w:rsidR="00DB3A9C" w:rsidRPr="00DB3A9C" w:rsidRDefault="00DB3A9C" w:rsidP="0008530F">
            <w:pPr>
              <w:ind w:right="-108"/>
              <w:rPr>
                <w:rFonts w:ascii="Times New Roman" w:hAnsi="Times New Roman" w:cs="Times New Roman"/>
                <w:sz w:val="28"/>
                <w:szCs w:val="28"/>
              </w:rPr>
            </w:pPr>
            <w:r w:rsidRPr="00DB3A9C">
              <w:rPr>
                <w:rFonts w:ascii="Times New Roman" w:hAnsi="Times New Roman" w:cs="Times New Roman"/>
                <w:sz w:val="28"/>
                <w:szCs w:val="28"/>
              </w:rPr>
              <w:t xml:space="preserve">461800   Оренбургская обл., Грачевский </w:t>
            </w:r>
            <w:proofErr w:type="spellStart"/>
            <w:r w:rsidRPr="00DB3A9C">
              <w:rPr>
                <w:rFonts w:ascii="Times New Roman" w:hAnsi="Times New Roman" w:cs="Times New Roman"/>
                <w:sz w:val="28"/>
                <w:szCs w:val="28"/>
              </w:rPr>
              <w:t>р-он</w:t>
            </w:r>
            <w:proofErr w:type="spellEnd"/>
            <w:r w:rsidRPr="00DB3A9C">
              <w:rPr>
                <w:rFonts w:ascii="Times New Roman" w:hAnsi="Times New Roman" w:cs="Times New Roman"/>
                <w:sz w:val="28"/>
                <w:szCs w:val="28"/>
              </w:rPr>
              <w:t>, с</w:t>
            </w:r>
            <w:proofErr w:type="gramStart"/>
            <w:r w:rsidRPr="00DB3A9C">
              <w:rPr>
                <w:rFonts w:ascii="Times New Roman" w:hAnsi="Times New Roman" w:cs="Times New Roman"/>
                <w:sz w:val="28"/>
                <w:szCs w:val="28"/>
              </w:rPr>
              <w:t>.Г</w:t>
            </w:r>
            <w:proofErr w:type="gramEnd"/>
            <w:r w:rsidRPr="00DB3A9C">
              <w:rPr>
                <w:rFonts w:ascii="Times New Roman" w:hAnsi="Times New Roman" w:cs="Times New Roman"/>
                <w:sz w:val="28"/>
                <w:szCs w:val="28"/>
              </w:rPr>
              <w:t>рачевка, ул.Советская, 14</w:t>
            </w:r>
          </w:p>
        </w:tc>
        <w:tc>
          <w:tcPr>
            <w:tcW w:w="881" w:type="pct"/>
            <w:vAlign w:val="center"/>
          </w:tcPr>
          <w:p w:rsidR="00DB3A9C" w:rsidRPr="00DB3A9C" w:rsidRDefault="00DB3A9C" w:rsidP="0008530F">
            <w:pPr>
              <w:ind w:right="-134"/>
              <w:jc w:val="center"/>
              <w:rPr>
                <w:rFonts w:ascii="Times New Roman" w:hAnsi="Times New Roman" w:cs="Times New Roman"/>
                <w:spacing w:val="-6"/>
                <w:sz w:val="28"/>
                <w:szCs w:val="28"/>
              </w:rPr>
            </w:pPr>
            <w:r w:rsidRPr="00DB3A9C">
              <w:rPr>
                <w:rFonts w:ascii="Times New Roman" w:hAnsi="Times New Roman" w:cs="Times New Roman"/>
                <w:spacing w:val="-6"/>
                <w:sz w:val="28"/>
                <w:szCs w:val="28"/>
              </w:rPr>
              <w:t>2-15-93</w:t>
            </w:r>
          </w:p>
          <w:p w:rsidR="00DB3A9C" w:rsidRPr="00DB3A9C" w:rsidRDefault="00DB3A9C" w:rsidP="0008530F">
            <w:pPr>
              <w:ind w:right="-134"/>
              <w:jc w:val="center"/>
              <w:rPr>
                <w:rFonts w:ascii="Times New Roman" w:hAnsi="Times New Roman" w:cs="Times New Roman"/>
                <w:sz w:val="28"/>
                <w:szCs w:val="28"/>
              </w:rPr>
            </w:pPr>
            <w:r w:rsidRPr="00DB3A9C">
              <w:rPr>
                <w:rFonts w:ascii="Times New Roman" w:hAnsi="Times New Roman" w:cs="Times New Roman"/>
                <w:spacing w:val="-6"/>
                <w:sz w:val="28"/>
                <w:szCs w:val="28"/>
              </w:rPr>
              <w:t>2-11-68</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Центральная районная детская б</w:t>
            </w:r>
            <w:r w:rsidRPr="00DB3A9C">
              <w:rPr>
                <w:rFonts w:ascii="Times New Roman" w:hAnsi="Times New Roman" w:cs="Times New Roman"/>
                <w:sz w:val="28"/>
                <w:szCs w:val="28"/>
              </w:rPr>
              <w:t>и</w:t>
            </w:r>
            <w:r w:rsidRPr="00DB3A9C">
              <w:rPr>
                <w:rFonts w:ascii="Times New Roman" w:hAnsi="Times New Roman" w:cs="Times New Roman"/>
                <w:sz w:val="28"/>
                <w:szCs w:val="28"/>
              </w:rPr>
              <w:t>блиотека</w:t>
            </w:r>
          </w:p>
        </w:tc>
        <w:tc>
          <w:tcPr>
            <w:tcW w:w="2588" w:type="pct"/>
          </w:tcPr>
          <w:p w:rsidR="00DB3A9C" w:rsidRPr="00DB3A9C" w:rsidRDefault="00DB3A9C" w:rsidP="0008530F">
            <w:pPr>
              <w:ind w:right="-108"/>
              <w:rPr>
                <w:rFonts w:ascii="Times New Roman" w:hAnsi="Times New Roman" w:cs="Times New Roman"/>
                <w:sz w:val="28"/>
                <w:szCs w:val="28"/>
              </w:rPr>
            </w:pPr>
            <w:r w:rsidRPr="00DB3A9C">
              <w:rPr>
                <w:rFonts w:ascii="Times New Roman" w:hAnsi="Times New Roman" w:cs="Times New Roman"/>
                <w:sz w:val="28"/>
                <w:szCs w:val="28"/>
              </w:rPr>
              <w:t xml:space="preserve">461800   Оренбургская обл., Грачевский </w:t>
            </w:r>
            <w:proofErr w:type="spellStart"/>
            <w:r w:rsidRPr="00DB3A9C">
              <w:rPr>
                <w:rFonts w:ascii="Times New Roman" w:hAnsi="Times New Roman" w:cs="Times New Roman"/>
                <w:sz w:val="28"/>
                <w:szCs w:val="28"/>
              </w:rPr>
              <w:t>р-он</w:t>
            </w:r>
            <w:proofErr w:type="spellEnd"/>
            <w:r w:rsidRPr="00DB3A9C">
              <w:rPr>
                <w:rFonts w:ascii="Times New Roman" w:hAnsi="Times New Roman" w:cs="Times New Roman"/>
                <w:sz w:val="28"/>
                <w:szCs w:val="28"/>
              </w:rPr>
              <w:t>, с</w:t>
            </w:r>
            <w:proofErr w:type="gramStart"/>
            <w:r w:rsidRPr="00DB3A9C">
              <w:rPr>
                <w:rFonts w:ascii="Times New Roman" w:hAnsi="Times New Roman" w:cs="Times New Roman"/>
                <w:sz w:val="28"/>
                <w:szCs w:val="28"/>
              </w:rPr>
              <w:t>.Г</w:t>
            </w:r>
            <w:proofErr w:type="gramEnd"/>
            <w:r w:rsidRPr="00DB3A9C">
              <w:rPr>
                <w:rFonts w:ascii="Times New Roman" w:hAnsi="Times New Roman" w:cs="Times New Roman"/>
                <w:sz w:val="28"/>
                <w:szCs w:val="28"/>
              </w:rPr>
              <w:t>рачевка, ул.Советская, 14</w:t>
            </w:r>
          </w:p>
        </w:tc>
        <w:tc>
          <w:tcPr>
            <w:tcW w:w="881" w:type="pct"/>
            <w:vAlign w:val="center"/>
          </w:tcPr>
          <w:p w:rsidR="00DB3A9C" w:rsidRPr="00DB3A9C" w:rsidRDefault="00DB3A9C" w:rsidP="0008530F">
            <w:pPr>
              <w:ind w:right="-134"/>
              <w:jc w:val="center"/>
              <w:rPr>
                <w:rFonts w:ascii="Times New Roman" w:hAnsi="Times New Roman" w:cs="Times New Roman"/>
                <w:spacing w:val="-6"/>
                <w:sz w:val="28"/>
                <w:szCs w:val="28"/>
              </w:rPr>
            </w:pPr>
            <w:r w:rsidRPr="00DB3A9C">
              <w:rPr>
                <w:rFonts w:ascii="Times New Roman" w:hAnsi="Times New Roman" w:cs="Times New Roman"/>
                <w:spacing w:val="-6"/>
                <w:sz w:val="28"/>
                <w:szCs w:val="28"/>
              </w:rPr>
              <w:t>2-15-93</w:t>
            </w:r>
          </w:p>
          <w:p w:rsidR="00DB3A9C" w:rsidRPr="00DB3A9C" w:rsidRDefault="00DB3A9C" w:rsidP="0008530F">
            <w:pPr>
              <w:ind w:right="-134"/>
              <w:jc w:val="center"/>
              <w:rPr>
                <w:rFonts w:ascii="Times New Roman" w:hAnsi="Times New Roman" w:cs="Times New Roman"/>
                <w:sz w:val="28"/>
                <w:szCs w:val="28"/>
              </w:rPr>
            </w:pPr>
            <w:r w:rsidRPr="00DB3A9C">
              <w:rPr>
                <w:rFonts w:ascii="Times New Roman" w:hAnsi="Times New Roman" w:cs="Times New Roman"/>
                <w:spacing w:val="-6"/>
                <w:sz w:val="28"/>
                <w:szCs w:val="28"/>
              </w:rPr>
              <w:t>2-11-74</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Библиотека-филиал № 1</w:t>
            </w:r>
          </w:p>
        </w:tc>
        <w:tc>
          <w:tcPr>
            <w:tcW w:w="2588" w:type="pct"/>
          </w:tcPr>
          <w:p w:rsidR="00DB3A9C" w:rsidRPr="00DB3A9C" w:rsidRDefault="00DB3A9C" w:rsidP="0008530F">
            <w:pPr>
              <w:pStyle w:val="1"/>
              <w:shd w:val="clear" w:color="auto" w:fill="FFFFFF"/>
              <w:rPr>
                <w:b w:val="0"/>
                <w:sz w:val="28"/>
                <w:szCs w:val="28"/>
              </w:rPr>
            </w:pPr>
            <w:r w:rsidRPr="00DB3A9C">
              <w:rPr>
                <w:b w:val="0"/>
                <w:sz w:val="28"/>
                <w:szCs w:val="28"/>
              </w:rPr>
              <w:t xml:space="preserve">461814 </w:t>
            </w:r>
            <w:proofErr w:type="gramStart"/>
            <w:r w:rsidRPr="00DB3A9C">
              <w:rPr>
                <w:b w:val="0"/>
                <w:sz w:val="28"/>
                <w:szCs w:val="28"/>
              </w:rPr>
              <w:t>с</w:t>
            </w:r>
            <w:proofErr w:type="gramEnd"/>
            <w:r w:rsidRPr="00DB3A9C">
              <w:rPr>
                <w:b w:val="0"/>
                <w:sz w:val="28"/>
                <w:szCs w:val="28"/>
              </w:rPr>
              <w:t xml:space="preserve">. Александровка ул. Центральная д. 54 </w:t>
            </w:r>
          </w:p>
        </w:tc>
        <w:tc>
          <w:tcPr>
            <w:tcW w:w="881" w:type="pct"/>
            <w:vAlign w:val="center"/>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w:t>
            </w:r>
            <w:r w:rsidRPr="00DB3A9C">
              <w:rPr>
                <w:rFonts w:ascii="Times New Roman" w:hAnsi="Times New Roman" w:cs="Times New Roman"/>
                <w:sz w:val="28"/>
                <w:szCs w:val="28"/>
              </w:rPr>
              <w:t>и</w:t>
            </w:r>
            <w:r w:rsidRPr="00DB3A9C">
              <w:rPr>
                <w:rFonts w:ascii="Times New Roman" w:hAnsi="Times New Roman" w:cs="Times New Roman"/>
                <w:sz w:val="28"/>
                <w:szCs w:val="28"/>
              </w:rPr>
              <w:t>лиал № 2</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461818 с. </w:t>
            </w:r>
            <w:proofErr w:type="gramStart"/>
            <w:r w:rsidRPr="00DB3A9C">
              <w:rPr>
                <w:rFonts w:ascii="Times New Roman" w:hAnsi="Times New Roman" w:cs="Times New Roman"/>
                <w:sz w:val="28"/>
                <w:szCs w:val="28"/>
              </w:rPr>
              <w:t>В-</w:t>
            </w:r>
            <w:proofErr w:type="gramEnd"/>
            <w:r w:rsidRPr="00DB3A9C">
              <w:rPr>
                <w:rFonts w:ascii="Times New Roman" w:hAnsi="Times New Roman" w:cs="Times New Roman"/>
                <w:sz w:val="28"/>
                <w:szCs w:val="28"/>
              </w:rPr>
              <w:t xml:space="preserve"> </w:t>
            </w:r>
            <w:proofErr w:type="spellStart"/>
            <w:r w:rsidRPr="00DB3A9C">
              <w:rPr>
                <w:rFonts w:ascii="Times New Roman" w:hAnsi="Times New Roman" w:cs="Times New Roman"/>
                <w:sz w:val="28"/>
                <w:szCs w:val="28"/>
              </w:rPr>
              <w:t>Игнашкино</w:t>
            </w:r>
            <w:proofErr w:type="spellEnd"/>
            <w:r w:rsidRPr="00DB3A9C">
              <w:rPr>
                <w:rFonts w:ascii="Times New Roman" w:hAnsi="Times New Roman" w:cs="Times New Roman"/>
                <w:sz w:val="28"/>
                <w:szCs w:val="28"/>
              </w:rPr>
              <w:t xml:space="preserve"> ул. Советская д. 8</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rPr>
          <w:trHeight w:val="374"/>
        </w:trPr>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Библиотека-филиал № 3</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461805 с. </w:t>
            </w:r>
            <w:proofErr w:type="spellStart"/>
            <w:r w:rsidRPr="00DB3A9C">
              <w:rPr>
                <w:rFonts w:ascii="Times New Roman" w:hAnsi="Times New Roman" w:cs="Times New Roman"/>
                <w:sz w:val="28"/>
                <w:szCs w:val="28"/>
              </w:rPr>
              <w:t>Ероховска</w:t>
            </w:r>
            <w:proofErr w:type="spellEnd"/>
            <w:r w:rsidRPr="00DB3A9C">
              <w:rPr>
                <w:rFonts w:ascii="Times New Roman" w:hAnsi="Times New Roman" w:cs="Times New Roman"/>
                <w:sz w:val="28"/>
                <w:szCs w:val="28"/>
              </w:rPr>
              <w:t xml:space="preserve"> ул. Новая д. 33</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Библиотека-филиал № 4</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461825 с. </w:t>
            </w:r>
            <w:proofErr w:type="spellStart"/>
            <w:r w:rsidRPr="00DB3A9C">
              <w:rPr>
                <w:rFonts w:ascii="Times New Roman" w:hAnsi="Times New Roman" w:cs="Times New Roman"/>
                <w:sz w:val="28"/>
                <w:szCs w:val="28"/>
              </w:rPr>
              <w:t>Малояшкинскино</w:t>
            </w:r>
            <w:proofErr w:type="spellEnd"/>
            <w:r w:rsidRPr="00DB3A9C">
              <w:rPr>
                <w:rFonts w:ascii="Times New Roman" w:hAnsi="Times New Roman" w:cs="Times New Roman"/>
                <w:sz w:val="28"/>
                <w:szCs w:val="28"/>
              </w:rPr>
              <w:t xml:space="preserve"> ул. Молодежная д. 2</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rPr>
          <w:trHeight w:val="404"/>
        </w:trPr>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Библиотека-филиал № 5</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461806 с. Ключи ул. </w:t>
            </w:r>
            <w:proofErr w:type="gramStart"/>
            <w:r w:rsidRPr="00DB3A9C">
              <w:rPr>
                <w:rFonts w:ascii="Times New Roman" w:hAnsi="Times New Roman" w:cs="Times New Roman"/>
                <w:sz w:val="28"/>
                <w:szCs w:val="28"/>
              </w:rPr>
              <w:t>Центральная</w:t>
            </w:r>
            <w:proofErr w:type="gramEnd"/>
            <w:r w:rsidRPr="00DB3A9C">
              <w:rPr>
                <w:rFonts w:ascii="Times New Roman" w:hAnsi="Times New Roman" w:cs="Times New Roman"/>
                <w:sz w:val="28"/>
                <w:szCs w:val="28"/>
              </w:rPr>
              <w:t xml:space="preserve"> д. 3</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Библиотека-филиал № 6</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461810 с. Луговое ул. Молодежная д.18</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w:t>
            </w:r>
            <w:r w:rsidRPr="00DB3A9C">
              <w:rPr>
                <w:rFonts w:ascii="Times New Roman" w:hAnsi="Times New Roman" w:cs="Times New Roman"/>
                <w:sz w:val="28"/>
                <w:szCs w:val="28"/>
              </w:rPr>
              <w:t>и</w:t>
            </w:r>
            <w:r w:rsidRPr="00DB3A9C">
              <w:rPr>
                <w:rFonts w:ascii="Times New Roman" w:hAnsi="Times New Roman" w:cs="Times New Roman"/>
                <w:sz w:val="28"/>
                <w:szCs w:val="28"/>
              </w:rPr>
              <w:t>лиал № 7</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461821 с. Н-Никольское ул. </w:t>
            </w:r>
            <w:proofErr w:type="gramStart"/>
            <w:r w:rsidRPr="00DB3A9C">
              <w:rPr>
                <w:rFonts w:ascii="Times New Roman" w:hAnsi="Times New Roman" w:cs="Times New Roman"/>
                <w:sz w:val="28"/>
                <w:szCs w:val="28"/>
              </w:rPr>
              <w:t>Молодежная</w:t>
            </w:r>
            <w:proofErr w:type="gramEnd"/>
            <w:r w:rsidRPr="00DB3A9C">
              <w:rPr>
                <w:rFonts w:ascii="Times New Roman" w:hAnsi="Times New Roman" w:cs="Times New Roman"/>
                <w:sz w:val="28"/>
                <w:szCs w:val="28"/>
              </w:rPr>
              <w:t xml:space="preserve"> д. 18 б</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w:t>
            </w:r>
            <w:r w:rsidRPr="00DB3A9C">
              <w:rPr>
                <w:rFonts w:ascii="Times New Roman" w:hAnsi="Times New Roman" w:cs="Times New Roman"/>
                <w:sz w:val="28"/>
                <w:szCs w:val="28"/>
              </w:rPr>
              <w:t>и</w:t>
            </w:r>
            <w:r w:rsidRPr="00DB3A9C">
              <w:rPr>
                <w:rFonts w:ascii="Times New Roman" w:hAnsi="Times New Roman" w:cs="Times New Roman"/>
                <w:sz w:val="28"/>
                <w:szCs w:val="28"/>
              </w:rPr>
              <w:t>лиал № 8</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461811 с. </w:t>
            </w:r>
            <w:proofErr w:type="spellStart"/>
            <w:r w:rsidRPr="00DB3A9C">
              <w:rPr>
                <w:rFonts w:ascii="Times New Roman" w:hAnsi="Times New Roman" w:cs="Times New Roman"/>
                <w:sz w:val="28"/>
                <w:szCs w:val="28"/>
              </w:rPr>
              <w:t>Петрохерсонец</w:t>
            </w:r>
            <w:proofErr w:type="spellEnd"/>
            <w:r w:rsidRPr="00DB3A9C">
              <w:rPr>
                <w:rFonts w:ascii="Times New Roman" w:hAnsi="Times New Roman" w:cs="Times New Roman"/>
                <w:sz w:val="28"/>
                <w:szCs w:val="28"/>
              </w:rPr>
              <w:t xml:space="preserve"> ул. Мира д. 1</w:t>
            </w:r>
          </w:p>
        </w:tc>
        <w:tc>
          <w:tcPr>
            <w:tcW w:w="881" w:type="pct"/>
            <w:vAlign w:val="center"/>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33-3-83</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w:t>
            </w:r>
            <w:r w:rsidRPr="00DB3A9C">
              <w:rPr>
                <w:rFonts w:ascii="Times New Roman" w:hAnsi="Times New Roman" w:cs="Times New Roman"/>
                <w:sz w:val="28"/>
                <w:szCs w:val="28"/>
              </w:rPr>
              <w:t>и</w:t>
            </w:r>
            <w:r w:rsidRPr="00DB3A9C">
              <w:rPr>
                <w:rFonts w:ascii="Times New Roman" w:hAnsi="Times New Roman" w:cs="Times New Roman"/>
                <w:sz w:val="28"/>
                <w:szCs w:val="28"/>
              </w:rPr>
              <w:t>лиал № 9</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461817 </w:t>
            </w:r>
            <w:proofErr w:type="gramStart"/>
            <w:r w:rsidRPr="00DB3A9C">
              <w:rPr>
                <w:rFonts w:ascii="Times New Roman" w:hAnsi="Times New Roman" w:cs="Times New Roman"/>
                <w:sz w:val="28"/>
                <w:szCs w:val="28"/>
              </w:rPr>
              <w:t>с</w:t>
            </w:r>
            <w:proofErr w:type="gramEnd"/>
            <w:r w:rsidRPr="00DB3A9C">
              <w:rPr>
                <w:rFonts w:ascii="Times New Roman" w:hAnsi="Times New Roman" w:cs="Times New Roman"/>
                <w:sz w:val="28"/>
                <w:szCs w:val="28"/>
              </w:rPr>
              <w:t xml:space="preserve">. Победа ул. </w:t>
            </w:r>
            <w:proofErr w:type="spellStart"/>
            <w:r w:rsidRPr="00DB3A9C">
              <w:rPr>
                <w:rFonts w:ascii="Times New Roman" w:hAnsi="Times New Roman" w:cs="Times New Roman"/>
                <w:sz w:val="28"/>
                <w:szCs w:val="28"/>
              </w:rPr>
              <w:t>Сеннореченская</w:t>
            </w:r>
            <w:proofErr w:type="spellEnd"/>
            <w:r w:rsidRPr="00DB3A9C">
              <w:rPr>
                <w:rFonts w:ascii="Times New Roman" w:hAnsi="Times New Roman" w:cs="Times New Roman"/>
                <w:sz w:val="28"/>
                <w:szCs w:val="28"/>
              </w:rPr>
              <w:t xml:space="preserve"> д. 78</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w:t>
            </w:r>
            <w:r w:rsidRPr="00DB3A9C">
              <w:rPr>
                <w:rFonts w:ascii="Times New Roman" w:hAnsi="Times New Roman" w:cs="Times New Roman"/>
                <w:sz w:val="28"/>
                <w:szCs w:val="28"/>
              </w:rPr>
              <w:t>и</w:t>
            </w:r>
            <w:r w:rsidRPr="00DB3A9C">
              <w:rPr>
                <w:rFonts w:ascii="Times New Roman" w:hAnsi="Times New Roman" w:cs="Times New Roman"/>
                <w:sz w:val="28"/>
                <w:szCs w:val="28"/>
              </w:rPr>
              <w:t>лиал № 10</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461812 с. Подлесное ул. </w:t>
            </w:r>
            <w:proofErr w:type="gramStart"/>
            <w:r w:rsidRPr="00DB3A9C">
              <w:rPr>
                <w:rFonts w:ascii="Times New Roman" w:hAnsi="Times New Roman" w:cs="Times New Roman"/>
                <w:sz w:val="28"/>
                <w:szCs w:val="28"/>
              </w:rPr>
              <w:t>Центральная</w:t>
            </w:r>
            <w:proofErr w:type="gramEnd"/>
            <w:r w:rsidRPr="00DB3A9C">
              <w:rPr>
                <w:rFonts w:ascii="Times New Roman" w:hAnsi="Times New Roman" w:cs="Times New Roman"/>
                <w:sz w:val="28"/>
                <w:szCs w:val="28"/>
              </w:rPr>
              <w:t xml:space="preserve"> д. 37</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rPr>
          <w:trHeight w:val="372"/>
        </w:trPr>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lastRenderedPageBreak/>
              <w:t xml:space="preserve">Библиотека-филиал № 11 </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461822 </w:t>
            </w:r>
            <w:proofErr w:type="gramStart"/>
            <w:r w:rsidRPr="00DB3A9C">
              <w:rPr>
                <w:rFonts w:ascii="Times New Roman" w:hAnsi="Times New Roman" w:cs="Times New Roman"/>
                <w:sz w:val="28"/>
                <w:szCs w:val="28"/>
              </w:rPr>
              <w:t>с</w:t>
            </w:r>
            <w:proofErr w:type="gramEnd"/>
            <w:r w:rsidRPr="00DB3A9C">
              <w:rPr>
                <w:rFonts w:ascii="Times New Roman" w:hAnsi="Times New Roman" w:cs="Times New Roman"/>
                <w:sz w:val="28"/>
                <w:szCs w:val="28"/>
              </w:rPr>
              <w:t>. Покровка ул. Новая 21 а</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w:t>
            </w:r>
            <w:r w:rsidRPr="00DB3A9C">
              <w:rPr>
                <w:rFonts w:ascii="Times New Roman" w:hAnsi="Times New Roman" w:cs="Times New Roman"/>
                <w:sz w:val="28"/>
                <w:szCs w:val="28"/>
              </w:rPr>
              <w:t>и</w:t>
            </w:r>
            <w:r w:rsidRPr="00DB3A9C">
              <w:rPr>
                <w:rFonts w:ascii="Times New Roman" w:hAnsi="Times New Roman" w:cs="Times New Roman"/>
                <w:sz w:val="28"/>
                <w:szCs w:val="28"/>
              </w:rPr>
              <w:t>лиал № 12</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461816 с. </w:t>
            </w:r>
            <w:proofErr w:type="spellStart"/>
            <w:r w:rsidRPr="00DB3A9C">
              <w:rPr>
                <w:rFonts w:ascii="Times New Roman" w:hAnsi="Times New Roman" w:cs="Times New Roman"/>
                <w:sz w:val="28"/>
                <w:szCs w:val="28"/>
              </w:rPr>
              <w:t>Р-Игнашкино</w:t>
            </w:r>
            <w:proofErr w:type="spellEnd"/>
            <w:r w:rsidRPr="00DB3A9C">
              <w:rPr>
                <w:rFonts w:ascii="Times New Roman" w:hAnsi="Times New Roman" w:cs="Times New Roman"/>
                <w:sz w:val="28"/>
                <w:szCs w:val="28"/>
              </w:rPr>
              <w:t xml:space="preserve"> ул</w:t>
            </w:r>
            <w:proofErr w:type="gramStart"/>
            <w:r w:rsidRPr="00DB3A9C">
              <w:rPr>
                <w:rFonts w:ascii="Times New Roman" w:hAnsi="Times New Roman" w:cs="Times New Roman"/>
                <w:sz w:val="28"/>
                <w:szCs w:val="28"/>
              </w:rPr>
              <w:t>.П</w:t>
            </w:r>
            <w:proofErr w:type="gramEnd"/>
            <w:r w:rsidRPr="00DB3A9C">
              <w:rPr>
                <w:rFonts w:ascii="Times New Roman" w:hAnsi="Times New Roman" w:cs="Times New Roman"/>
                <w:sz w:val="28"/>
                <w:szCs w:val="28"/>
              </w:rPr>
              <w:t>ервомайская, д.5</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w:t>
            </w:r>
            <w:r w:rsidRPr="00DB3A9C">
              <w:rPr>
                <w:rFonts w:ascii="Times New Roman" w:hAnsi="Times New Roman" w:cs="Times New Roman"/>
                <w:sz w:val="28"/>
                <w:szCs w:val="28"/>
              </w:rPr>
              <w:t>и</w:t>
            </w:r>
            <w:r w:rsidRPr="00DB3A9C">
              <w:rPr>
                <w:rFonts w:ascii="Times New Roman" w:hAnsi="Times New Roman" w:cs="Times New Roman"/>
                <w:sz w:val="28"/>
                <w:szCs w:val="28"/>
              </w:rPr>
              <w:t xml:space="preserve">лиал № 13 </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461823 с. </w:t>
            </w:r>
            <w:proofErr w:type="spellStart"/>
            <w:proofErr w:type="gramStart"/>
            <w:r w:rsidRPr="00DB3A9C">
              <w:rPr>
                <w:rFonts w:ascii="Times New Roman" w:hAnsi="Times New Roman" w:cs="Times New Roman"/>
                <w:sz w:val="28"/>
                <w:szCs w:val="28"/>
              </w:rPr>
              <w:t>С-Яшкино</w:t>
            </w:r>
            <w:proofErr w:type="spellEnd"/>
            <w:proofErr w:type="gramEnd"/>
            <w:r w:rsidRPr="00DB3A9C">
              <w:rPr>
                <w:rFonts w:ascii="Times New Roman" w:hAnsi="Times New Roman" w:cs="Times New Roman"/>
                <w:sz w:val="28"/>
                <w:szCs w:val="28"/>
              </w:rPr>
              <w:t xml:space="preserve"> ул. Строительная д. 2</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Библиотека-ф</w:t>
            </w:r>
            <w:r w:rsidRPr="00DB3A9C">
              <w:rPr>
                <w:rFonts w:ascii="Times New Roman" w:hAnsi="Times New Roman" w:cs="Times New Roman"/>
                <w:sz w:val="28"/>
                <w:szCs w:val="28"/>
              </w:rPr>
              <w:t>и</w:t>
            </w:r>
            <w:r w:rsidRPr="00DB3A9C">
              <w:rPr>
                <w:rFonts w:ascii="Times New Roman" w:hAnsi="Times New Roman" w:cs="Times New Roman"/>
                <w:sz w:val="28"/>
                <w:szCs w:val="28"/>
              </w:rPr>
              <w:t xml:space="preserve">лиал № 14 </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461813 с. </w:t>
            </w:r>
            <w:proofErr w:type="spellStart"/>
            <w:r w:rsidRPr="00DB3A9C">
              <w:rPr>
                <w:rFonts w:ascii="Times New Roman" w:hAnsi="Times New Roman" w:cs="Times New Roman"/>
                <w:sz w:val="28"/>
                <w:szCs w:val="28"/>
              </w:rPr>
              <w:t>Таллы</w:t>
            </w:r>
            <w:proofErr w:type="spellEnd"/>
            <w:r w:rsidRPr="00DB3A9C">
              <w:rPr>
                <w:rFonts w:ascii="Times New Roman" w:hAnsi="Times New Roman" w:cs="Times New Roman"/>
                <w:sz w:val="28"/>
                <w:szCs w:val="28"/>
              </w:rPr>
              <w:t xml:space="preserve">  пер. Коммунистический, д.9</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r w:rsidR="00DB3A9C" w:rsidRPr="00DB3A9C" w:rsidTr="0008530F">
        <w:tblPrEx>
          <w:tblCellMar>
            <w:left w:w="70" w:type="dxa"/>
            <w:right w:w="70" w:type="dxa"/>
          </w:tblCellMar>
        </w:tblPrEx>
        <w:tc>
          <w:tcPr>
            <w:tcW w:w="1531" w:type="pct"/>
          </w:tcPr>
          <w:p w:rsidR="00DB3A9C" w:rsidRPr="00DB3A9C" w:rsidRDefault="00DB3A9C" w:rsidP="0008530F">
            <w:pPr>
              <w:ind w:right="-169"/>
              <w:rPr>
                <w:rFonts w:ascii="Times New Roman" w:hAnsi="Times New Roman" w:cs="Times New Roman"/>
                <w:sz w:val="28"/>
                <w:szCs w:val="28"/>
              </w:rPr>
            </w:pPr>
            <w:r w:rsidRPr="00DB3A9C">
              <w:rPr>
                <w:rFonts w:ascii="Times New Roman" w:hAnsi="Times New Roman" w:cs="Times New Roman"/>
                <w:sz w:val="28"/>
                <w:szCs w:val="28"/>
              </w:rPr>
              <w:t xml:space="preserve">Библиотека-филиал № 15 </w:t>
            </w:r>
          </w:p>
        </w:tc>
        <w:tc>
          <w:tcPr>
            <w:tcW w:w="2588" w:type="pct"/>
          </w:tcPr>
          <w:p w:rsidR="00DB3A9C" w:rsidRPr="00DB3A9C" w:rsidRDefault="00DB3A9C" w:rsidP="0008530F">
            <w:pPr>
              <w:shd w:val="clear" w:color="auto" w:fill="FFFFFF"/>
              <w:rPr>
                <w:rFonts w:ascii="Times New Roman" w:hAnsi="Times New Roman" w:cs="Times New Roman"/>
                <w:sz w:val="28"/>
                <w:szCs w:val="28"/>
              </w:rPr>
            </w:pPr>
            <w:r w:rsidRPr="00DB3A9C">
              <w:rPr>
                <w:rFonts w:ascii="Times New Roman" w:hAnsi="Times New Roman" w:cs="Times New Roman"/>
                <w:sz w:val="28"/>
                <w:szCs w:val="28"/>
              </w:rPr>
              <w:t xml:space="preserve">461810 с. </w:t>
            </w:r>
            <w:proofErr w:type="spellStart"/>
            <w:r w:rsidRPr="00DB3A9C">
              <w:rPr>
                <w:rFonts w:ascii="Times New Roman" w:hAnsi="Times New Roman" w:cs="Times New Roman"/>
                <w:sz w:val="28"/>
                <w:szCs w:val="28"/>
              </w:rPr>
              <w:t>Ягодиное</w:t>
            </w:r>
            <w:proofErr w:type="spellEnd"/>
            <w:r w:rsidRPr="00DB3A9C">
              <w:rPr>
                <w:rFonts w:ascii="Times New Roman" w:hAnsi="Times New Roman" w:cs="Times New Roman"/>
                <w:sz w:val="28"/>
                <w:szCs w:val="28"/>
              </w:rPr>
              <w:t xml:space="preserve"> ул. Молодежная д. 2</w:t>
            </w:r>
          </w:p>
        </w:tc>
        <w:tc>
          <w:tcPr>
            <w:tcW w:w="881" w:type="pct"/>
          </w:tcPr>
          <w:p w:rsidR="00DB3A9C" w:rsidRPr="00DB3A9C" w:rsidRDefault="00DB3A9C" w:rsidP="0008530F">
            <w:pPr>
              <w:jc w:val="center"/>
              <w:rPr>
                <w:rFonts w:ascii="Times New Roman" w:hAnsi="Times New Roman" w:cs="Times New Roman"/>
                <w:sz w:val="28"/>
                <w:szCs w:val="28"/>
              </w:rPr>
            </w:pPr>
            <w:r w:rsidRPr="00DB3A9C">
              <w:rPr>
                <w:rFonts w:ascii="Times New Roman" w:hAnsi="Times New Roman" w:cs="Times New Roman"/>
                <w:sz w:val="28"/>
                <w:szCs w:val="28"/>
              </w:rPr>
              <w:t>нет</w:t>
            </w:r>
          </w:p>
        </w:tc>
      </w:tr>
    </w:tbl>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bCs/>
          <w:sz w:val="28"/>
          <w:szCs w:val="28"/>
        </w:rPr>
      </w:pP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bCs/>
          <w:sz w:val="28"/>
          <w:szCs w:val="28"/>
        </w:rPr>
      </w:pP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bCs/>
          <w:sz w:val="28"/>
          <w:szCs w:val="28"/>
        </w:rPr>
      </w:pP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bCs/>
          <w:sz w:val="28"/>
          <w:szCs w:val="28"/>
        </w:rPr>
      </w:pP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bCs/>
          <w:sz w:val="28"/>
          <w:szCs w:val="28"/>
        </w:rPr>
      </w:pP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bCs/>
          <w:sz w:val="28"/>
          <w:szCs w:val="28"/>
        </w:rPr>
      </w:pPr>
      <w:r w:rsidRPr="00DB3A9C">
        <w:rPr>
          <w:rFonts w:ascii="Times New Roman" w:hAnsi="Times New Roman" w:cs="Times New Roman"/>
          <w:b/>
          <w:bCs/>
          <w:sz w:val="28"/>
          <w:szCs w:val="28"/>
        </w:rPr>
        <w:t>Режим работы библиотек МБУК МЦБС</w:t>
      </w: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5528"/>
      </w:tblGrid>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b/>
                <w:sz w:val="28"/>
                <w:szCs w:val="28"/>
              </w:rPr>
            </w:pPr>
            <w:r w:rsidRPr="00DB3A9C">
              <w:rPr>
                <w:rFonts w:ascii="Times New Roman" w:hAnsi="Times New Roman" w:cs="Times New Roman"/>
                <w:b/>
                <w:sz w:val="28"/>
                <w:szCs w:val="28"/>
              </w:rPr>
              <w:t>№</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b/>
                <w:sz w:val="28"/>
                <w:szCs w:val="28"/>
              </w:rPr>
            </w:pPr>
            <w:r w:rsidRPr="00DB3A9C">
              <w:rPr>
                <w:rFonts w:ascii="Times New Roman" w:hAnsi="Times New Roman" w:cs="Times New Roman"/>
                <w:b/>
                <w:sz w:val="28"/>
                <w:szCs w:val="28"/>
              </w:rPr>
              <w:t>Наименование библиотеки</w:t>
            </w:r>
          </w:p>
        </w:tc>
        <w:tc>
          <w:tcPr>
            <w:tcW w:w="5528" w:type="dxa"/>
            <w:shd w:val="clear" w:color="auto" w:fill="auto"/>
          </w:tcPr>
          <w:p w:rsidR="00DB3A9C" w:rsidRPr="00DB3A9C" w:rsidRDefault="00DB3A9C" w:rsidP="0008530F">
            <w:pPr>
              <w:overflowPunct w:val="0"/>
              <w:autoSpaceDE w:val="0"/>
              <w:autoSpaceDN w:val="0"/>
              <w:adjustRightInd w:val="0"/>
              <w:jc w:val="center"/>
              <w:textAlignment w:val="baseline"/>
              <w:rPr>
                <w:rFonts w:ascii="Times New Roman" w:hAnsi="Times New Roman" w:cs="Times New Roman"/>
                <w:b/>
                <w:sz w:val="28"/>
                <w:szCs w:val="28"/>
              </w:rPr>
            </w:pPr>
            <w:r w:rsidRPr="00DB3A9C">
              <w:rPr>
                <w:rFonts w:ascii="Times New Roman" w:hAnsi="Times New Roman" w:cs="Times New Roman"/>
                <w:b/>
                <w:sz w:val="28"/>
                <w:szCs w:val="28"/>
              </w:rPr>
              <w:t>Режим  работы</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1</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Александровский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9-00 до 17-00 с перерывом на обед с 13-00 до 14-00,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2</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Верхнеигнашкинский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9-00 до 17-00 с перерывом на обед с 13-00 до 14-00,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3</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proofErr w:type="spellStart"/>
            <w:r w:rsidRPr="00DB3A9C">
              <w:rPr>
                <w:rFonts w:ascii="Times New Roman" w:hAnsi="Times New Roman" w:cs="Times New Roman"/>
                <w:sz w:val="28"/>
                <w:szCs w:val="28"/>
              </w:rPr>
              <w:t>Ероховский</w:t>
            </w:r>
            <w:proofErr w:type="spellEnd"/>
            <w:r w:rsidRPr="00DB3A9C">
              <w:rPr>
                <w:rFonts w:ascii="Times New Roman" w:hAnsi="Times New Roman" w:cs="Times New Roman"/>
                <w:sz w:val="28"/>
                <w:szCs w:val="28"/>
              </w:rPr>
              <w:t xml:space="preserve">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9-00 до 17-00 с перерывом на обед с 13-00 до 14-00,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4</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proofErr w:type="spellStart"/>
            <w:r w:rsidRPr="00DB3A9C">
              <w:rPr>
                <w:rFonts w:ascii="Times New Roman" w:hAnsi="Times New Roman" w:cs="Times New Roman"/>
                <w:sz w:val="28"/>
                <w:szCs w:val="28"/>
              </w:rPr>
              <w:t>Малояшкинский</w:t>
            </w:r>
            <w:proofErr w:type="spellEnd"/>
            <w:r w:rsidRPr="00DB3A9C">
              <w:rPr>
                <w:rFonts w:ascii="Times New Roman" w:hAnsi="Times New Roman" w:cs="Times New Roman"/>
                <w:sz w:val="28"/>
                <w:szCs w:val="28"/>
              </w:rPr>
              <w:t xml:space="preserve">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13-00 до 16-30,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5.</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Ключевский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 xml:space="preserve">Библиотека работают с 9-00 до 19-00 с перерывом на обед с 13-00 до 16-00, </w:t>
            </w:r>
            <w:r w:rsidRPr="00DB3A9C">
              <w:rPr>
                <w:rFonts w:ascii="Times New Roman" w:hAnsi="Times New Roman" w:cs="Times New Roman"/>
                <w:sz w:val="28"/>
                <w:szCs w:val="28"/>
              </w:rPr>
              <w:lastRenderedPageBreak/>
              <w:t>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lastRenderedPageBreak/>
              <w:t>6.</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proofErr w:type="spellStart"/>
            <w:r w:rsidRPr="00DB3A9C">
              <w:rPr>
                <w:rFonts w:ascii="Times New Roman" w:hAnsi="Times New Roman" w:cs="Times New Roman"/>
                <w:sz w:val="28"/>
                <w:szCs w:val="28"/>
              </w:rPr>
              <w:t>Луговской</w:t>
            </w:r>
            <w:proofErr w:type="spellEnd"/>
            <w:r w:rsidRPr="00DB3A9C">
              <w:rPr>
                <w:rFonts w:ascii="Times New Roman" w:hAnsi="Times New Roman" w:cs="Times New Roman"/>
                <w:sz w:val="28"/>
                <w:szCs w:val="28"/>
              </w:rPr>
              <w:t xml:space="preserve">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10-00 до 14-30, без перерыва  на  обед,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7.</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Новоникольский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9-00 до 17-00 с перерывом на обед с 13-00 до 14-00,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8</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proofErr w:type="spellStart"/>
            <w:r w:rsidRPr="00DB3A9C">
              <w:rPr>
                <w:rFonts w:ascii="Times New Roman" w:hAnsi="Times New Roman" w:cs="Times New Roman"/>
                <w:sz w:val="28"/>
                <w:szCs w:val="28"/>
              </w:rPr>
              <w:t>П-Херсонецкий</w:t>
            </w:r>
            <w:proofErr w:type="spellEnd"/>
            <w:r w:rsidRPr="00DB3A9C">
              <w:rPr>
                <w:rFonts w:ascii="Times New Roman" w:hAnsi="Times New Roman" w:cs="Times New Roman"/>
                <w:sz w:val="28"/>
                <w:szCs w:val="28"/>
              </w:rPr>
              <w:t xml:space="preserve">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 xml:space="preserve">Библиотека работают с 9-00 до 18-00 с перерывом на обед с 12-00 до 14-00, выходной:  суббота, воскресенье, </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9</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 xml:space="preserve">Побединский </w:t>
            </w:r>
            <w:proofErr w:type="gramStart"/>
            <w:r w:rsidRPr="00DB3A9C">
              <w:rPr>
                <w:rFonts w:ascii="Times New Roman" w:hAnsi="Times New Roman" w:cs="Times New Roman"/>
                <w:sz w:val="28"/>
                <w:szCs w:val="28"/>
              </w:rPr>
              <w:t>с</w:t>
            </w:r>
            <w:proofErr w:type="gramEnd"/>
            <w:r w:rsidRPr="00DB3A9C">
              <w:rPr>
                <w:rFonts w:ascii="Times New Roman" w:hAnsi="Times New Roman" w:cs="Times New Roman"/>
                <w:sz w:val="28"/>
                <w:szCs w:val="28"/>
              </w:rPr>
              <w:t>/</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9-35 до 15-00 с, выходной:  воскресенье, понедельник</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10</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proofErr w:type="spellStart"/>
            <w:r w:rsidRPr="00DB3A9C">
              <w:rPr>
                <w:rFonts w:ascii="Times New Roman" w:hAnsi="Times New Roman" w:cs="Times New Roman"/>
                <w:sz w:val="28"/>
                <w:szCs w:val="28"/>
              </w:rPr>
              <w:t>Подлесный</w:t>
            </w:r>
            <w:proofErr w:type="spellEnd"/>
            <w:r w:rsidRPr="00DB3A9C">
              <w:rPr>
                <w:rFonts w:ascii="Times New Roman" w:hAnsi="Times New Roman" w:cs="Times New Roman"/>
                <w:sz w:val="28"/>
                <w:szCs w:val="28"/>
              </w:rPr>
              <w:t xml:space="preserve">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10-00 до 13-30 с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11</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 xml:space="preserve">Покровский </w:t>
            </w:r>
            <w:proofErr w:type="gramStart"/>
            <w:r w:rsidRPr="00DB3A9C">
              <w:rPr>
                <w:rFonts w:ascii="Times New Roman" w:hAnsi="Times New Roman" w:cs="Times New Roman"/>
                <w:sz w:val="28"/>
                <w:szCs w:val="28"/>
              </w:rPr>
              <w:t>с</w:t>
            </w:r>
            <w:proofErr w:type="gramEnd"/>
            <w:r w:rsidRPr="00DB3A9C">
              <w:rPr>
                <w:rFonts w:ascii="Times New Roman" w:hAnsi="Times New Roman" w:cs="Times New Roman"/>
                <w:sz w:val="28"/>
                <w:szCs w:val="28"/>
              </w:rPr>
              <w:t>/</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9-00 до 12-30,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12</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 xml:space="preserve"> </w:t>
            </w:r>
            <w:proofErr w:type="spellStart"/>
            <w:r w:rsidRPr="00DB3A9C">
              <w:rPr>
                <w:rFonts w:ascii="Times New Roman" w:hAnsi="Times New Roman" w:cs="Times New Roman"/>
                <w:sz w:val="28"/>
                <w:szCs w:val="28"/>
              </w:rPr>
              <w:t>Русско-Инашкинский</w:t>
            </w:r>
            <w:proofErr w:type="spellEnd"/>
            <w:r w:rsidRPr="00DB3A9C">
              <w:rPr>
                <w:rFonts w:ascii="Times New Roman" w:hAnsi="Times New Roman" w:cs="Times New Roman"/>
                <w:sz w:val="28"/>
                <w:szCs w:val="28"/>
              </w:rPr>
              <w:t xml:space="preserve">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9-00 до 17-00 с перерывом на обед с 13-00 до 14-00,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13</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proofErr w:type="spellStart"/>
            <w:r w:rsidRPr="00DB3A9C">
              <w:rPr>
                <w:rFonts w:ascii="Times New Roman" w:hAnsi="Times New Roman" w:cs="Times New Roman"/>
                <w:sz w:val="28"/>
                <w:szCs w:val="28"/>
              </w:rPr>
              <w:t>Старо-Яшкинский</w:t>
            </w:r>
            <w:proofErr w:type="spellEnd"/>
            <w:r w:rsidRPr="00DB3A9C">
              <w:rPr>
                <w:rFonts w:ascii="Times New Roman" w:hAnsi="Times New Roman" w:cs="Times New Roman"/>
                <w:sz w:val="28"/>
                <w:szCs w:val="28"/>
              </w:rPr>
              <w:t xml:space="preserve">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9-00 до 17-00 с перерывом на обед с 13-00 до 14-00,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14</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proofErr w:type="spellStart"/>
            <w:r w:rsidRPr="00DB3A9C">
              <w:rPr>
                <w:rFonts w:ascii="Times New Roman" w:hAnsi="Times New Roman" w:cs="Times New Roman"/>
                <w:sz w:val="28"/>
                <w:szCs w:val="28"/>
              </w:rPr>
              <w:t>Таллинский</w:t>
            </w:r>
            <w:proofErr w:type="spellEnd"/>
            <w:r w:rsidRPr="00DB3A9C">
              <w:rPr>
                <w:rFonts w:ascii="Times New Roman" w:hAnsi="Times New Roman" w:cs="Times New Roman"/>
                <w:sz w:val="28"/>
                <w:szCs w:val="28"/>
              </w:rPr>
              <w:t xml:space="preserve">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10-00 до 19-00 с перерывом на обед с 13-00 до 15-00,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15</w:t>
            </w: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proofErr w:type="spellStart"/>
            <w:r w:rsidRPr="00DB3A9C">
              <w:rPr>
                <w:rFonts w:ascii="Times New Roman" w:hAnsi="Times New Roman" w:cs="Times New Roman"/>
                <w:sz w:val="28"/>
                <w:szCs w:val="28"/>
              </w:rPr>
              <w:t>Ягодинский</w:t>
            </w:r>
            <w:proofErr w:type="spellEnd"/>
            <w:r w:rsidRPr="00DB3A9C">
              <w:rPr>
                <w:rFonts w:ascii="Times New Roman" w:hAnsi="Times New Roman" w:cs="Times New Roman"/>
                <w:sz w:val="28"/>
                <w:szCs w:val="28"/>
              </w:rPr>
              <w:t xml:space="preserve"> с/</w:t>
            </w:r>
            <w:proofErr w:type="spellStart"/>
            <w:r w:rsidRPr="00DB3A9C">
              <w:rPr>
                <w:rFonts w:ascii="Times New Roman" w:hAnsi="Times New Roman" w:cs="Times New Roman"/>
                <w:sz w:val="28"/>
                <w:szCs w:val="28"/>
              </w:rPr>
              <w:t>ф</w:t>
            </w:r>
            <w:proofErr w:type="spellEnd"/>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10-00 до 13-30, выходной:  суббота,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ЦРБ</w:t>
            </w:r>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Библиотека работают с понедельника  по пятницу: с 9-00 до 18-00, в субботу: с 10 до 17ч</w:t>
            </w:r>
            <w:proofErr w:type="gramStart"/>
            <w:r w:rsidRPr="00DB3A9C">
              <w:rPr>
                <w:rFonts w:ascii="Times New Roman" w:hAnsi="Times New Roman" w:cs="Times New Roman"/>
                <w:sz w:val="28"/>
                <w:szCs w:val="28"/>
              </w:rPr>
              <w:t xml:space="preserve"> ,</w:t>
            </w:r>
            <w:proofErr w:type="gramEnd"/>
            <w:r w:rsidRPr="00DB3A9C">
              <w:rPr>
                <w:rFonts w:ascii="Times New Roman" w:hAnsi="Times New Roman" w:cs="Times New Roman"/>
                <w:sz w:val="28"/>
                <w:szCs w:val="28"/>
              </w:rPr>
              <w:t xml:space="preserve"> без перерыва на  обед , </w:t>
            </w:r>
          </w:p>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выходной: воскресенье</w:t>
            </w:r>
          </w:p>
        </w:tc>
      </w:tr>
      <w:tr w:rsidR="00DB3A9C" w:rsidRPr="00DB3A9C" w:rsidTr="0008530F">
        <w:tc>
          <w:tcPr>
            <w:tcW w:w="567"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p>
        </w:tc>
        <w:tc>
          <w:tcPr>
            <w:tcW w:w="3544"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ЦРДБ</w:t>
            </w:r>
          </w:p>
        </w:tc>
        <w:tc>
          <w:tcPr>
            <w:tcW w:w="5528" w:type="dxa"/>
            <w:shd w:val="clear" w:color="auto" w:fill="auto"/>
          </w:tcPr>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 xml:space="preserve">Библиотека работают с понедельника  по пятницу: с 9-00 до 18-00, в субботу: с 10 до </w:t>
            </w:r>
            <w:r w:rsidRPr="00DB3A9C">
              <w:rPr>
                <w:rFonts w:ascii="Times New Roman" w:hAnsi="Times New Roman" w:cs="Times New Roman"/>
                <w:sz w:val="28"/>
                <w:szCs w:val="28"/>
              </w:rPr>
              <w:lastRenderedPageBreak/>
              <w:t>17ч</w:t>
            </w:r>
            <w:proofErr w:type="gramStart"/>
            <w:r w:rsidRPr="00DB3A9C">
              <w:rPr>
                <w:rFonts w:ascii="Times New Roman" w:hAnsi="Times New Roman" w:cs="Times New Roman"/>
                <w:sz w:val="28"/>
                <w:szCs w:val="28"/>
              </w:rPr>
              <w:t xml:space="preserve"> ,</w:t>
            </w:r>
            <w:proofErr w:type="gramEnd"/>
            <w:r w:rsidRPr="00DB3A9C">
              <w:rPr>
                <w:rFonts w:ascii="Times New Roman" w:hAnsi="Times New Roman" w:cs="Times New Roman"/>
                <w:sz w:val="28"/>
                <w:szCs w:val="28"/>
              </w:rPr>
              <w:t xml:space="preserve"> без перерыва на  обед , </w:t>
            </w:r>
          </w:p>
          <w:p w:rsidR="00DB3A9C" w:rsidRPr="00DB3A9C" w:rsidRDefault="00DB3A9C" w:rsidP="0008530F">
            <w:pPr>
              <w:overflowPunct w:val="0"/>
              <w:autoSpaceDE w:val="0"/>
              <w:autoSpaceDN w:val="0"/>
              <w:adjustRightInd w:val="0"/>
              <w:jc w:val="both"/>
              <w:textAlignment w:val="baseline"/>
              <w:rPr>
                <w:rFonts w:ascii="Times New Roman" w:hAnsi="Times New Roman" w:cs="Times New Roman"/>
                <w:sz w:val="28"/>
                <w:szCs w:val="28"/>
              </w:rPr>
            </w:pPr>
            <w:r w:rsidRPr="00DB3A9C">
              <w:rPr>
                <w:rFonts w:ascii="Times New Roman" w:hAnsi="Times New Roman" w:cs="Times New Roman"/>
                <w:sz w:val="28"/>
                <w:szCs w:val="28"/>
              </w:rPr>
              <w:t>выходной: воскресенье</w:t>
            </w:r>
          </w:p>
        </w:tc>
      </w:tr>
    </w:tbl>
    <w:p w:rsidR="00DB3A9C" w:rsidRPr="00DB3A9C" w:rsidRDefault="00DB3A9C" w:rsidP="00DB3A9C">
      <w:pPr>
        <w:overflowPunct w:val="0"/>
        <w:autoSpaceDE w:val="0"/>
        <w:autoSpaceDN w:val="0"/>
        <w:adjustRightInd w:val="0"/>
        <w:ind w:firstLine="900"/>
        <w:jc w:val="both"/>
        <w:textAlignment w:val="baseline"/>
        <w:rPr>
          <w:rFonts w:ascii="Times New Roman" w:hAnsi="Times New Roman" w:cs="Times New Roman"/>
          <w:sz w:val="28"/>
          <w:szCs w:val="28"/>
        </w:rPr>
      </w:pPr>
    </w:p>
    <w:p w:rsidR="00DB3A9C" w:rsidRPr="00DB3A9C" w:rsidRDefault="00DB3A9C" w:rsidP="00DB3A9C">
      <w:pPr>
        <w:shd w:val="clear" w:color="auto" w:fill="FFFFFF"/>
        <w:ind w:firstLine="567"/>
        <w:jc w:val="both"/>
        <w:rPr>
          <w:rFonts w:ascii="Times New Roman" w:hAnsi="Times New Roman" w:cs="Times New Roman"/>
          <w:sz w:val="28"/>
          <w:szCs w:val="28"/>
          <w:u w:val="single"/>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tabs>
          <w:tab w:val="left" w:pos="1080"/>
        </w:tabs>
        <w:overflowPunct w:val="0"/>
        <w:autoSpaceDE w:val="0"/>
        <w:autoSpaceDN w:val="0"/>
        <w:adjustRightInd w:val="0"/>
        <w:ind w:left="851"/>
        <w:jc w:val="both"/>
        <w:textAlignment w:val="baseline"/>
        <w:rPr>
          <w:rFonts w:ascii="Times New Roman" w:hAnsi="Times New Roman" w:cs="Times New Roman"/>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p w:rsidR="00DB3A9C" w:rsidRPr="00DB3A9C" w:rsidRDefault="00DB3A9C" w:rsidP="00DB3A9C">
      <w:pPr>
        <w:overflowPunct w:val="0"/>
        <w:autoSpaceDE w:val="0"/>
        <w:autoSpaceDN w:val="0"/>
        <w:adjustRightInd w:val="0"/>
        <w:jc w:val="right"/>
        <w:textAlignment w:val="baseline"/>
        <w:rPr>
          <w:rFonts w:ascii="Times New Roman" w:hAnsi="Times New Roman" w:cs="Times New Roman"/>
          <w:iCs/>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tblGrid>
      <w:tr w:rsidR="00DB3A9C" w:rsidRPr="00DB3A9C" w:rsidTr="0008530F">
        <w:tc>
          <w:tcPr>
            <w:tcW w:w="3686" w:type="dxa"/>
            <w:tcBorders>
              <w:top w:val="nil"/>
              <w:left w:val="nil"/>
              <w:bottom w:val="nil"/>
              <w:right w:val="nil"/>
            </w:tcBorders>
            <w:shd w:val="clear" w:color="auto" w:fill="auto"/>
          </w:tcPr>
          <w:p w:rsidR="00DB3A9C" w:rsidRPr="00DB3A9C" w:rsidRDefault="00DB3A9C" w:rsidP="0008530F">
            <w:pPr>
              <w:overflowPunct w:val="0"/>
              <w:autoSpaceDE w:val="0"/>
              <w:autoSpaceDN w:val="0"/>
              <w:adjustRightInd w:val="0"/>
              <w:textAlignment w:val="baseline"/>
              <w:rPr>
                <w:rFonts w:ascii="Times New Roman" w:hAnsi="Times New Roman" w:cs="Times New Roman"/>
                <w:iCs/>
                <w:sz w:val="28"/>
                <w:szCs w:val="28"/>
              </w:rPr>
            </w:pPr>
          </w:p>
          <w:p w:rsidR="00DB3A9C" w:rsidRPr="00DB3A9C" w:rsidRDefault="00DB3A9C" w:rsidP="0008530F">
            <w:pPr>
              <w:overflowPunct w:val="0"/>
              <w:autoSpaceDE w:val="0"/>
              <w:autoSpaceDN w:val="0"/>
              <w:adjustRightInd w:val="0"/>
              <w:textAlignment w:val="baseline"/>
              <w:rPr>
                <w:rFonts w:ascii="Times New Roman" w:hAnsi="Times New Roman" w:cs="Times New Roman"/>
                <w:iCs/>
                <w:sz w:val="28"/>
                <w:szCs w:val="28"/>
              </w:rPr>
            </w:pPr>
          </w:p>
          <w:p w:rsidR="00DB3A9C" w:rsidRPr="00DB3A9C" w:rsidRDefault="00DB3A9C" w:rsidP="0008530F">
            <w:pPr>
              <w:overflowPunct w:val="0"/>
              <w:autoSpaceDE w:val="0"/>
              <w:autoSpaceDN w:val="0"/>
              <w:adjustRightInd w:val="0"/>
              <w:textAlignment w:val="baseline"/>
              <w:rPr>
                <w:rFonts w:ascii="Times New Roman" w:hAnsi="Times New Roman" w:cs="Times New Roman"/>
                <w:iCs/>
                <w:sz w:val="28"/>
                <w:szCs w:val="28"/>
              </w:rPr>
            </w:pPr>
          </w:p>
          <w:p w:rsidR="00DB3A9C" w:rsidRPr="00DB3A9C" w:rsidRDefault="00DB3A9C" w:rsidP="0008530F">
            <w:pPr>
              <w:overflowPunct w:val="0"/>
              <w:autoSpaceDE w:val="0"/>
              <w:autoSpaceDN w:val="0"/>
              <w:adjustRightInd w:val="0"/>
              <w:textAlignment w:val="baseline"/>
              <w:rPr>
                <w:rFonts w:ascii="Times New Roman" w:hAnsi="Times New Roman" w:cs="Times New Roman"/>
                <w:iCs/>
                <w:sz w:val="28"/>
                <w:szCs w:val="28"/>
              </w:rPr>
            </w:pPr>
            <w:r w:rsidRPr="00DB3A9C">
              <w:rPr>
                <w:rFonts w:ascii="Times New Roman" w:hAnsi="Times New Roman" w:cs="Times New Roman"/>
                <w:iCs/>
                <w:sz w:val="28"/>
                <w:szCs w:val="28"/>
              </w:rPr>
              <w:t>Приложение № 2</w:t>
            </w:r>
          </w:p>
          <w:p w:rsidR="00DB3A9C" w:rsidRPr="00DB3A9C" w:rsidRDefault="00DB3A9C" w:rsidP="0008530F">
            <w:pPr>
              <w:overflowPunct w:val="0"/>
              <w:autoSpaceDE w:val="0"/>
              <w:autoSpaceDN w:val="0"/>
              <w:adjustRightInd w:val="0"/>
              <w:textAlignment w:val="baseline"/>
              <w:rPr>
                <w:rFonts w:ascii="Times New Roman" w:hAnsi="Times New Roman" w:cs="Times New Roman"/>
                <w:iCs/>
                <w:sz w:val="28"/>
                <w:szCs w:val="28"/>
              </w:rPr>
            </w:pPr>
            <w:r w:rsidRPr="00DB3A9C">
              <w:rPr>
                <w:rFonts w:ascii="Times New Roman" w:hAnsi="Times New Roman" w:cs="Times New Roman"/>
                <w:iCs/>
                <w:sz w:val="28"/>
                <w:szCs w:val="28"/>
              </w:rPr>
              <w:t xml:space="preserve">к настоящему регламенту </w:t>
            </w:r>
          </w:p>
          <w:p w:rsidR="00DB3A9C" w:rsidRPr="00DB3A9C" w:rsidRDefault="00DB3A9C" w:rsidP="0008530F">
            <w:pPr>
              <w:tabs>
                <w:tab w:val="left" w:pos="7275"/>
                <w:tab w:val="right" w:pos="9361"/>
              </w:tabs>
              <w:overflowPunct w:val="0"/>
              <w:autoSpaceDE w:val="0"/>
              <w:autoSpaceDN w:val="0"/>
              <w:adjustRightInd w:val="0"/>
              <w:textAlignment w:val="baseline"/>
              <w:rPr>
                <w:rFonts w:ascii="Times New Roman" w:hAnsi="Times New Roman" w:cs="Times New Roman"/>
                <w:iCs/>
                <w:sz w:val="28"/>
                <w:szCs w:val="28"/>
              </w:rPr>
            </w:pPr>
            <w:r w:rsidRPr="00DB3A9C">
              <w:rPr>
                <w:rFonts w:ascii="Times New Roman" w:hAnsi="Times New Roman" w:cs="Times New Roman"/>
                <w:iCs/>
                <w:sz w:val="28"/>
                <w:szCs w:val="28"/>
              </w:rPr>
              <w:tab/>
              <w:t>к настоящему регламенту</w:t>
            </w:r>
          </w:p>
          <w:p w:rsidR="00DB3A9C" w:rsidRPr="00DB3A9C" w:rsidRDefault="00DB3A9C" w:rsidP="0008530F">
            <w:pPr>
              <w:overflowPunct w:val="0"/>
              <w:autoSpaceDE w:val="0"/>
              <w:autoSpaceDN w:val="0"/>
              <w:adjustRightInd w:val="0"/>
              <w:jc w:val="right"/>
              <w:textAlignment w:val="baseline"/>
              <w:rPr>
                <w:rFonts w:ascii="Times New Roman" w:hAnsi="Times New Roman" w:cs="Times New Roman"/>
                <w:iCs/>
                <w:sz w:val="28"/>
                <w:szCs w:val="28"/>
              </w:rPr>
            </w:pPr>
          </w:p>
        </w:tc>
      </w:tr>
    </w:tbl>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bCs/>
          <w:sz w:val="28"/>
          <w:szCs w:val="28"/>
        </w:rPr>
      </w:pPr>
    </w:p>
    <w:p w:rsidR="00DB3A9C" w:rsidRPr="00DB3A9C" w:rsidRDefault="00DB3A9C" w:rsidP="00DB3A9C">
      <w:pPr>
        <w:overflowPunct w:val="0"/>
        <w:autoSpaceDE w:val="0"/>
        <w:autoSpaceDN w:val="0"/>
        <w:adjustRightInd w:val="0"/>
        <w:jc w:val="center"/>
        <w:textAlignment w:val="baseline"/>
        <w:outlineLvl w:val="0"/>
        <w:rPr>
          <w:rFonts w:ascii="Times New Roman" w:hAnsi="Times New Roman" w:cs="Times New Roman"/>
          <w:b/>
          <w:bCs/>
          <w:sz w:val="28"/>
          <w:szCs w:val="28"/>
        </w:rPr>
      </w:pPr>
      <w:r w:rsidRPr="00DB3A9C">
        <w:rPr>
          <w:rFonts w:ascii="Times New Roman" w:hAnsi="Times New Roman" w:cs="Times New Roman"/>
          <w:b/>
          <w:bCs/>
          <w:sz w:val="28"/>
          <w:szCs w:val="28"/>
        </w:rPr>
        <w:t xml:space="preserve">Блок-схема </w:t>
      </w: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bCs/>
          <w:sz w:val="28"/>
          <w:szCs w:val="28"/>
        </w:rPr>
      </w:pPr>
      <w:r w:rsidRPr="00DB3A9C">
        <w:rPr>
          <w:rFonts w:ascii="Times New Roman" w:hAnsi="Times New Roman" w:cs="Times New Roman"/>
          <w:b/>
          <w:bCs/>
          <w:sz w:val="28"/>
          <w:szCs w:val="28"/>
        </w:rPr>
        <w:t xml:space="preserve">«Последовательность действий при предоставлении </w:t>
      </w:r>
    </w:p>
    <w:p w:rsidR="00DB3A9C" w:rsidRPr="00DB3A9C" w:rsidRDefault="00DB3A9C" w:rsidP="00DB3A9C">
      <w:pPr>
        <w:overflowPunct w:val="0"/>
        <w:autoSpaceDE w:val="0"/>
        <w:autoSpaceDN w:val="0"/>
        <w:adjustRightInd w:val="0"/>
        <w:jc w:val="center"/>
        <w:textAlignment w:val="baseline"/>
        <w:rPr>
          <w:rFonts w:ascii="Times New Roman" w:hAnsi="Times New Roman" w:cs="Times New Roman"/>
          <w:b/>
          <w:bCs/>
          <w:sz w:val="28"/>
          <w:szCs w:val="28"/>
        </w:rPr>
      </w:pPr>
      <w:r w:rsidRPr="00DB3A9C">
        <w:rPr>
          <w:rFonts w:ascii="Times New Roman" w:hAnsi="Times New Roman" w:cs="Times New Roman"/>
          <w:b/>
          <w:bCs/>
          <w:sz w:val="28"/>
          <w:szCs w:val="28"/>
        </w:rPr>
        <w:t>муниципальной услуги»</w:t>
      </w:r>
    </w:p>
    <w:p w:rsidR="00DB3A9C" w:rsidRPr="00DB3A9C" w:rsidRDefault="00DB3A9C" w:rsidP="00DB3A9C">
      <w:pPr>
        <w:widowControl w:val="0"/>
        <w:tabs>
          <w:tab w:val="left" w:pos="9072"/>
        </w:tabs>
        <w:overflowPunct w:val="0"/>
        <w:autoSpaceDE w:val="0"/>
        <w:autoSpaceDN w:val="0"/>
        <w:adjustRightInd w:val="0"/>
        <w:textAlignment w:val="baseline"/>
        <w:rPr>
          <w:rFonts w:ascii="Times New Roman" w:hAnsi="Times New Roman" w:cs="Times New Roman"/>
          <w:sz w:val="28"/>
          <w:szCs w:val="28"/>
        </w:rPr>
      </w:pPr>
      <w:r w:rsidRPr="00DB3A9C">
        <w:rPr>
          <w:rFonts w:ascii="Times New Roman" w:hAnsi="Times New Roman" w:cs="Times New Roman"/>
          <w:noProof/>
          <w:sz w:val="28"/>
          <w:szCs w:val="28"/>
        </w:rPr>
        <w:lastRenderedPageBreak/>
        <w:pict>
          <v:group id="_x0000_s1026" editas="canvas" style="position:absolute;margin-left:-27pt;margin-top:18.5pt;width:513pt;height:621pt;z-index:251660288" coordorigin="698,4238" coordsize="10260,12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98;top:4238;width:10260;height:12420" o:preferrelative="f">
              <v:fill o:detectmouseclick="t"/>
              <v:path o:extrusionok="t" o:connecttype="none"/>
              <o:lock v:ext="edit" text="t"/>
            </v:shape>
            <v:rect id="_x0000_s1028" style="position:absolute;left:1778;top:4598;width:7380;height:540">
              <v:textbox style="mso-next-textbox:#_x0000_s1028">
                <w:txbxContent>
                  <w:p w:rsidR="00DB3A9C" w:rsidRPr="001A53D5" w:rsidRDefault="00DB3A9C" w:rsidP="00DB3A9C">
                    <w:pPr>
                      <w:overflowPunct w:val="0"/>
                      <w:autoSpaceDE w:val="0"/>
                      <w:autoSpaceDN w:val="0"/>
                      <w:adjustRightInd w:val="0"/>
                      <w:jc w:val="center"/>
                      <w:textAlignment w:val="baseline"/>
                    </w:pPr>
                    <w:r w:rsidRPr="001A53D5">
                      <w:rPr>
                        <w:bCs/>
                        <w:sz w:val="28"/>
                        <w:szCs w:val="28"/>
                      </w:rPr>
                      <w:t>Обращение заявителя в библиотеку</w:t>
                    </w:r>
                  </w:p>
                </w:txbxContent>
              </v:textbox>
            </v:rect>
            <v:rect id="_x0000_s1029" style="position:absolute;left:3218;top:5498;width:4680;height:900">
              <v:textbox style="mso-next-textbox:#_x0000_s1029">
                <w:txbxContent>
                  <w:p w:rsidR="00DB3A9C" w:rsidRPr="00AA78B6" w:rsidRDefault="00DB3A9C" w:rsidP="00DB3A9C">
                    <w:pPr>
                      <w:overflowPunct w:val="0"/>
                      <w:autoSpaceDE w:val="0"/>
                      <w:autoSpaceDN w:val="0"/>
                      <w:adjustRightInd w:val="0"/>
                      <w:jc w:val="center"/>
                      <w:textAlignment w:val="baseline"/>
                    </w:pPr>
                    <w:r w:rsidRPr="00AA78B6">
                      <w:rPr>
                        <w:bCs/>
                      </w:rPr>
                      <w:t xml:space="preserve">Представлены все необходимые для предоставления </w:t>
                    </w:r>
                    <w:r>
                      <w:rPr>
                        <w:bCs/>
                      </w:rPr>
                      <w:t>у</w:t>
                    </w:r>
                    <w:r w:rsidRPr="00AA78B6">
                      <w:rPr>
                        <w:bCs/>
                      </w:rPr>
                      <w:t>слуги документы</w:t>
                    </w:r>
                  </w:p>
                </w:txbxContent>
              </v:textbox>
            </v:rect>
            <v:rect id="_x0000_s1030" style="position:absolute;left:3218;top:6758;width:4680;height:1620">
              <v:textbox style="mso-next-textbox:#_x0000_s1030">
                <w:txbxContent>
                  <w:p w:rsidR="00DB3A9C" w:rsidRPr="00AA78B6" w:rsidRDefault="00DB3A9C" w:rsidP="00DB3A9C">
                    <w:pPr>
                      <w:pStyle w:val="ConsPlusNormal"/>
                      <w:widowControl/>
                      <w:tabs>
                        <w:tab w:val="num" w:pos="900"/>
                      </w:tabs>
                      <w:ind w:left="360" w:firstLine="0"/>
                      <w:jc w:val="center"/>
                      <w:rPr>
                        <w:rFonts w:ascii="Times New Roman" w:hAnsi="Times New Roman" w:cs="Times New Roman"/>
                        <w:sz w:val="24"/>
                        <w:szCs w:val="24"/>
                      </w:rPr>
                    </w:pPr>
                    <w:r w:rsidRPr="00AA78B6">
                      <w:rPr>
                        <w:rFonts w:ascii="Times New Roman" w:hAnsi="Times New Roman" w:cs="Times New Roman"/>
                        <w:sz w:val="24"/>
                        <w:szCs w:val="24"/>
                      </w:rPr>
                      <w:t xml:space="preserve">Ознакомление с Правилами пользования библиотеками и другими локальными актами МУК </w:t>
                    </w:r>
                    <w:r>
                      <w:rPr>
                        <w:rFonts w:ascii="Times New Roman" w:hAnsi="Times New Roman" w:cs="Times New Roman"/>
                        <w:sz w:val="24"/>
                        <w:szCs w:val="24"/>
                      </w:rPr>
                      <w:t>М</w:t>
                    </w:r>
                    <w:r w:rsidRPr="00AA78B6">
                      <w:rPr>
                        <w:rFonts w:ascii="Times New Roman" w:hAnsi="Times New Roman" w:cs="Times New Roman"/>
                        <w:sz w:val="24"/>
                        <w:szCs w:val="24"/>
                      </w:rPr>
                      <w:t>ЦБС, регламентирующими библиотечную деятельность</w:t>
                    </w:r>
                  </w:p>
                </w:txbxContent>
              </v:textbox>
            </v:rect>
            <v:rect id="_x0000_s1031" style="position:absolute;left:3218;top:9818;width:4680;height:900">
              <v:textbox style="mso-next-textbox:#_x0000_s1031">
                <w:txbxContent>
                  <w:p w:rsidR="00DB3A9C" w:rsidRDefault="00DB3A9C" w:rsidP="00DB3A9C">
                    <w:pPr>
                      <w:overflowPunct w:val="0"/>
                      <w:autoSpaceDE w:val="0"/>
                      <w:autoSpaceDN w:val="0"/>
                      <w:adjustRightInd w:val="0"/>
                      <w:ind w:right="-83"/>
                      <w:jc w:val="center"/>
                      <w:textAlignment w:val="baseline"/>
                      <w:rPr>
                        <w:bCs/>
                      </w:rPr>
                    </w:pPr>
                    <w:r w:rsidRPr="00AA78B6">
                      <w:rPr>
                        <w:bCs/>
                      </w:rPr>
                      <w:t xml:space="preserve">Оформление </w:t>
                    </w:r>
                    <w:r>
                      <w:rPr>
                        <w:bCs/>
                      </w:rPr>
                      <w:t xml:space="preserve">регистрационной карточки </w:t>
                    </w:r>
                  </w:p>
                  <w:p w:rsidR="00DB3A9C" w:rsidRPr="00AA78B6" w:rsidRDefault="00DB3A9C" w:rsidP="00DB3A9C">
                    <w:pPr>
                      <w:overflowPunct w:val="0"/>
                      <w:autoSpaceDE w:val="0"/>
                      <w:autoSpaceDN w:val="0"/>
                      <w:adjustRightInd w:val="0"/>
                      <w:ind w:right="-83"/>
                      <w:jc w:val="center"/>
                      <w:textAlignment w:val="baseline"/>
                    </w:pPr>
                    <w:r>
                      <w:rPr>
                        <w:bCs/>
                      </w:rPr>
                      <w:t xml:space="preserve"> и читательского формуляра</w:t>
                    </w:r>
                  </w:p>
                </w:txbxContent>
              </v:textbox>
            </v:rect>
            <v:line id="_x0000_s1032" style="position:absolute" from="3319,9493" to="3320,9494"/>
            <v:rect id="_x0000_s1033" style="position:absolute;left:5918;top:12518;width:3420;height:540">
              <v:textbox style="mso-next-textbox:#_x0000_s1033">
                <w:txbxContent>
                  <w:p w:rsidR="00DB3A9C" w:rsidRPr="00AA78B6" w:rsidRDefault="00DB3A9C" w:rsidP="00DB3A9C">
                    <w:pPr>
                      <w:overflowPunct w:val="0"/>
                      <w:autoSpaceDE w:val="0"/>
                      <w:autoSpaceDN w:val="0"/>
                      <w:adjustRightInd w:val="0"/>
                      <w:jc w:val="center"/>
                      <w:textAlignment w:val="baseline"/>
                      <w:rPr>
                        <w:bCs/>
                      </w:rPr>
                    </w:pPr>
                    <w:r w:rsidRPr="00AA78B6">
                      <w:rPr>
                        <w:bCs/>
                      </w:rPr>
                      <w:t>Поиск документа</w:t>
                    </w:r>
                  </w:p>
                </w:txbxContent>
              </v:textbox>
            </v:rect>
            <v:rect id="_x0000_s1034" style="position:absolute;left:5918;top:14498;width:3420;height:720">
              <v:textbox style="mso-next-textbox:#_x0000_s1034">
                <w:txbxContent>
                  <w:p w:rsidR="00DB3A9C" w:rsidRPr="00AA78B6" w:rsidRDefault="00DB3A9C" w:rsidP="00DB3A9C">
                    <w:pPr>
                      <w:overflowPunct w:val="0"/>
                      <w:autoSpaceDE w:val="0"/>
                      <w:autoSpaceDN w:val="0"/>
                      <w:adjustRightInd w:val="0"/>
                      <w:jc w:val="center"/>
                      <w:textAlignment w:val="baseline"/>
                      <w:rPr>
                        <w:bCs/>
                      </w:rPr>
                    </w:pPr>
                    <w:r w:rsidRPr="00AA78B6">
                      <w:rPr>
                        <w:bCs/>
                      </w:rPr>
                      <w:t>Регистрация документа в читательском формуляре</w:t>
                    </w:r>
                  </w:p>
                </w:txbxContent>
              </v:textbox>
            </v:rect>
            <v:rect id="_x0000_s1035" style="position:absolute;left:1598;top:12518;width:3420;height:1080">
              <v:textbox style="mso-next-textbox:#_x0000_s1035">
                <w:txbxContent>
                  <w:p w:rsidR="00DB3A9C" w:rsidRPr="00AA78B6" w:rsidRDefault="00DB3A9C" w:rsidP="00DB3A9C">
                    <w:pPr>
                      <w:overflowPunct w:val="0"/>
                      <w:autoSpaceDE w:val="0"/>
                      <w:autoSpaceDN w:val="0"/>
                      <w:adjustRightInd w:val="0"/>
                      <w:jc w:val="center"/>
                      <w:textAlignment w:val="baseline"/>
                      <w:rPr>
                        <w:bCs/>
                      </w:rPr>
                    </w:pPr>
                    <w:r w:rsidRPr="00AA78B6">
                      <w:rPr>
                        <w:bCs/>
                      </w:rPr>
                      <w:t xml:space="preserve">Отсутствие документа в фонде в момент обращения </w:t>
                    </w:r>
                    <w:r>
                      <w:rPr>
                        <w:bCs/>
                      </w:rPr>
                      <w:t>заявител</w:t>
                    </w:r>
                    <w:r w:rsidRPr="00AA78B6">
                      <w:rPr>
                        <w:bCs/>
                      </w:rPr>
                      <w:t>я</w:t>
                    </w:r>
                  </w:p>
                </w:txbxContent>
              </v:textbox>
            </v:rect>
            <v:rect id="_x0000_s1036" style="position:absolute;left:1598;top:14498;width:3420;height:720">
              <v:textbox style="mso-next-textbox:#_x0000_s1036">
                <w:txbxContent>
                  <w:p w:rsidR="00DB3A9C" w:rsidRPr="00AA78B6" w:rsidRDefault="00DB3A9C" w:rsidP="00DB3A9C">
                    <w:pPr>
                      <w:overflowPunct w:val="0"/>
                      <w:autoSpaceDE w:val="0"/>
                      <w:autoSpaceDN w:val="0"/>
                      <w:adjustRightInd w:val="0"/>
                      <w:jc w:val="center"/>
                      <w:textAlignment w:val="baseline"/>
                      <w:rPr>
                        <w:bCs/>
                      </w:rPr>
                    </w:pPr>
                    <w:r w:rsidRPr="00AA78B6">
                      <w:rPr>
                        <w:bCs/>
                      </w:rPr>
                      <w:t>Единый фонд М</w:t>
                    </w:r>
                    <w:r>
                      <w:rPr>
                        <w:bCs/>
                      </w:rPr>
                      <w:t>Б</w:t>
                    </w:r>
                    <w:r w:rsidRPr="00AA78B6">
                      <w:rPr>
                        <w:bCs/>
                      </w:rPr>
                      <w:t xml:space="preserve">УК </w:t>
                    </w:r>
                    <w:r>
                      <w:rPr>
                        <w:bCs/>
                      </w:rPr>
                      <w:t>М</w:t>
                    </w:r>
                    <w:r w:rsidRPr="00AA78B6">
                      <w:rPr>
                        <w:bCs/>
                      </w:rPr>
                      <w:t>ЦБС,</w:t>
                    </w:r>
                  </w:p>
                  <w:p w:rsidR="00DB3A9C" w:rsidRDefault="00DB3A9C" w:rsidP="00DB3A9C">
                    <w:pPr>
                      <w:overflowPunct w:val="0"/>
                      <w:autoSpaceDE w:val="0"/>
                      <w:autoSpaceDN w:val="0"/>
                      <w:adjustRightInd w:val="0"/>
                      <w:jc w:val="center"/>
                      <w:textAlignment w:val="baseline"/>
                    </w:pPr>
                    <w:r>
                      <w:rPr>
                        <w:bCs/>
                      </w:rPr>
                      <w:t xml:space="preserve"> </w:t>
                    </w:r>
                    <w:r w:rsidRPr="00AA78B6">
                      <w:rPr>
                        <w:bCs/>
                      </w:rPr>
                      <w:t>ЭДД</w:t>
                    </w:r>
                  </w:p>
                </w:txbxContent>
              </v:textbox>
            </v:rect>
            <v:line id="_x0000_s1037" style="position:absolute;flip:y" from="5018,14858" to="5918,15938">
              <v:stroke endarrow="block"/>
            </v:line>
            <v:rect id="_x0000_s1038" style="position:absolute;left:1598;top:15578;width:3420;height:720">
              <v:textbox style="mso-next-textbox:#_x0000_s1038">
                <w:txbxContent>
                  <w:p w:rsidR="00DB3A9C" w:rsidRPr="001A53D5" w:rsidRDefault="00DB3A9C" w:rsidP="00DB3A9C">
                    <w:pPr>
                      <w:overflowPunct w:val="0"/>
                      <w:autoSpaceDE w:val="0"/>
                      <w:autoSpaceDN w:val="0"/>
                      <w:adjustRightInd w:val="0"/>
                      <w:jc w:val="center"/>
                      <w:textAlignment w:val="baseline"/>
                      <w:rPr>
                        <w:bCs/>
                      </w:rPr>
                    </w:pPr>
                    <w:r w:rsidRPr="001A53D5">
                      <w:rPr>
                        <w:bCs/>
                      </w:rPr>
                      <w:t>Доставка документа по месту требования</w:t>
                    </w:r>
                  </w:p>
                </w:txbxContent>
              </v:textbox>
            </v:rect>
            <v:rect id="_x0000_s1039" style="position:absolute;left:5918;top:15578;width:3420;height:720">
              <v:textbox style="mso-next-textbox:#_x0000_s1039">
                <w:txbxContent>
                  <w:p w:rsidR="00DB3A9C" w:rsidRPr="001A53D5" w:rsidRDefault="00DB3A9C" w:rsidP="00DB3A9C">
                    <w:pPr>
                      <w:overflowPunct w:val="0"/>
                      <w:autoSpaceDE w:val="0"/>
                      <w:autoSpaceDN w:val="0"/>
                      <w:adjustRightInd w:val="0"/>
                      <w:jc w:val="center"/>
                      <w:textAlignment w:val="baseline"/>
                    </w:pPr>
                    <w:r w:rsidRPr="001A53D5">
                      <w:rPr>
                        <w:bCs/>
                      </w:rPr>
                      <w:t>Предоставление заявителю документа в пользование</w:t>
                    </w:r>
                  </w:p>
                  <w:p w:rsidR="00DB3A9C" w:rsidRDefault="00DB3A9C" w:rsidP="00DB3A9C">
                    <w:pPr>
                      <w:overflowPunct w:val="0"/>
                      <w:autoSpaceDE w:val="0"/>
                      <w:autoSpaceDN w:val="0"/>
                      <w:adjustRightInd w:val="0"/>
                      <w:jc w:val="center"/>
                      <w:textAlignment w:val="baseline"/>
                      <w:rPr>
                        <w:b/>
                        <w:bCs/>
                      </w:rPr>
                    </w:pPr>
                  </w:p>
                </w:txbxContent>
              </v:textbox>
            </v:rect>
            <v:rect id="_x0000_s1040" style="position:absolute;left:3218;top:8738;width:4680;height:720">
              <v:textbox style="mso-next-textbox:#_x0000_s1040">
                <w:txbxContent>
                  <w:p w:rsidR="00DB3A9C" w:rsidRPr="00AA78B6" w:rsidRDefault="00DB3A9C" w:rsidP="00DB3A9C">
                    <w:pPr>
                      <w:overflowPunct w:val="0"/>
                      <w:autoSpaceDE w:val="0"/>
                      <w:autoSpaceDN w:val="0"/>
                      <w:adjustRightInd w:val="0"/>
                      <w:jc w:val="center"/>
                      <w:textAlignment w:val="baseline"/>
                    </w:pPr>
                    <w:r w:rsidRPr="00AA78B6">
                      <w:rPr>
                        <w:bCs/>
                      </w:rPr>
                      <w:t xml:space="preserve">Условия, изложенные в Правилах, приняты </w:t>
                    </w:r>
                    <w:r>
                      <w:rPr>
                        <w:bCs/>
                      </w:rPr>
                      <w:t>заявителем</w:t>
                    </w:r>
                  </w:p>
                  <w:p w:rsidR="00DB3A9C" w:rsidRPr="00AA78B6" w:rsidRDefault="00DB3A9C" w:rsidP="00DB3A9C">
                    <w:pPr>
                      <w:overflowPunct w:val="0"/>
                      <w:autoSpaceDE w:val="0"/>
                      <w:autoSpaceDN w:val="0"/>
                      <w:adjustRightInd w:val="0"/>
                      <w:jc w:val="center"/>
                      <w:textAlignment w:val="baseline"/>
                      <w:rPr>
                        <w:bCs/>
                      </w:rPr>
                    </w:pPr>
                    <w:r>
                      <w:rPr>
                        <w:bCs/>
                      </w:rPr>
                      <w:t>Получ</w:t>
                    </w:r>
                    <w:r w:rsidRPr="00AA78B6">
                      <w:rPr>
                        <w:bCs/>
                      </w:rPr>
                      <w:t>ение требования</w:t>
                    </w:r>
                  </w:p>
                </w:txbxContent>
              </v:textbox>
            </v:rect>
            <v:line id="_x0000_s1041" style="position:absolute" from="5558,5138" to="5559,5498">
              <v:stroke endarrow="block"/>
            </v:line>
            <v:rect id="_x0000_s1042" style="position:absolute;left:3218;top:11078;width:4680;height:900">
              <v:textbox style="mso-next-textbox:#_x0000_s1042">
                <w:txbxContent>
                  <w:p w:rsidR="00DB3A9C" w:rsidRPr="00F63039" w:rsidRDefault="00DB3A9C" w:rsidP="00DB3A9C">
                    <w:pPr>
                      <w:overflowPunct w:val="0"/>
                      <w:autoSpaceDE w:val="0"/>
                      <w:autoSpaceDN w:val="0"/>
                      <w:adjustRightInd w:val="0"/>
                      <w:ind w:right="-83"/>
                      <w:jc w:val="center"/>
                      <w:textAlignment w:val="baseline"/>
                      <w:rPr>
                        <w:bCs/>
                        <w:sz w:val="18"/>
                        <w:szCs w:val="18"/>
                      </w:rPr>
                    </w:pPr>
                  </w:p>
                  <w:p w:rsidR="00DB3A9C" w:rsidRPr="00AA78B6" w:rsidRDefault="00DB3A9C" w:rsidP="00DB3A9C">
                    <w:pPr>
                      <w:overflowPunct w:val="0"/>
                      <w:autoSpaceDE w:val="0"/>
                      <w:autoSpaceDN w:val="0"/>
                      <w:adjustRightInd w:val="0"/>
                      <w:ind w:right="-83"/>
                      <w:jc w:val="center"/>
                      <w:textAlignment w:val="baseline"/>
                    </w:pPr>
                    <w:r>
                      <w:rPr>
                        <w:bCs/>
                      </w:rPr>
                      <w:t>Получение читательского требования</w:t>
                    </w:r>
                  </w:p>
                </w:txbxContent>
              </v:textbox>
            </v:rect>
            <v:line id="_x0000_s1043" style="position:absolute" from="3398,13598" to="3399,14498">
              <v:stroke endarrow="block"/>
            </v:line>
            <v:line id="_x0000_s1044" style="position:absolute" from="5558,6398" to="5559,6758">
              <v:stroke endarrow="block"/>
            </v:line>
            <v:line id="_x0000_s1045" style="position:absolute" from="5558,8378" to="5559,8738">
              <v:stroke endarrow="block"/>
            </v:line>
            <v:line id="_x0000_s1046" style="position:absolute" from="5558,9458" to="5559,9818">
              <v:stroke endarrow="block"/>
            </v:line>
            <v:line id="_x0000_s1047" style="position:absolute" from="5558,10718" to="5559,11078">
              <v:stroke endarrow="block"/>
            </v:line>
            <v:line id="_x0000_s1048" style="position:absolute" from="5558,11978" to="7538,12518">
              <v:stroke endarrow="block"/>
            </v:line>
            <v:line id="_x0000_s1049" style="position:absolute;flip:x" from="5018,12878" to="5918,12879">
              <v:stroke endarrow="block"/>
            </v:line>
            <v:line id="_x0000_s1050" style="position:absolute" from="7538,13058" to="7539,13418">
              <v:stroke endarrow="block"/>
            </v:line>
            <v:rect id="_x0000_s1051" style="position:absolute;left:5918;top:13418;width:3420;height:720">
              <v:textbox style="mso-next-textbox:#_x0000_s1051">
                <w:txbxContent>
                  <w:p w:rsidR="00DB3A9C" w:rsidRPr="00AA78B6" w:rsidRDefault="00DB3A9C" w:rsidP="00DB3A9C">
                    <w:pPr>
                      <w:overflowPunct w:val="0"/>
                      <w:autoSpaceDE w:val="0"/>
                      <w:autoSpaceDN w:val="0"/>
                      <w:adjustRightInd w:val="0"/>
                      <w:jc w:val="center"/>
                      <w:textAlignment w:val="baseline"/>
                      <w:rPr>
                        <w:bCs/>
                      </w:rPr>
                    </w:pPr>
                    <w:r>
                      <w:rPr>
                        <w:bCs/>
                      </w:rPr>
                      <w:t>Наличи</w:t>
                    </w:r>
                    <w:r w:rsidRPr="00AA78B6">
                      <w:rPr>
                        <w:bCs/>
                      </w:rPr>
                      <w:t xml:space="preserve">е документа в фонде в момент обращения </w:t>
                    </w:r>
                    <w:r>
                      <w:rPr>
                        <w:bCs/>
                      </w:rPr>
                      <w:t>заявител</w:t>
                    </w:r>
                    <w:r w:rsidRPr="00AA78B6">
                      <w:rPr>
                        <w:bCs/>
                      </w:rPr>
                      <w:t>я</w:t>
                    </w:r>
                  </w:p>
                </w:txbxContent>
              </v:textbox>
            </v:rect>
            <v:line id="_x0000_s1052" style="position:absolute" from="7538,14138" to="7539,14498">
              <v:stroke endarrow="block"/>
            </v:line>
            <v:line id="_x0000_s1053" style="position:absolute" from="7538,15218" to="7539,15578">
              <v:stroke endarrow="block"/>
            </v:line>
            <v:line id="_x0000_s1054" style="position:absolute" from="3398,15218" to="3399,15578">
              <v:stroke endarrow="block"/>
            </v:line>
            <w10:wrap type="square"/>
          </v:group>
        </w:pict>
      </w:r>
    </w:p>
    <w:p w:rsidR="00A93EA0" w:rsidRPr="00DB3A9C" w:rsidRDefault="00A93EA0">
      <w:pPr>
        <w:rPr>
          <w:rFonts w:ascii="Times New Roman" w:hAnsi="Times New Roman" w:cs="Times New Roman"/>
        </w:rPr>
      </w:pPr>
    </w:p>
    <w:sectPr w:rsidR="00A93EA0" w:rsidRPr="00DB3A9C" w:rsidSect="00F47192">
      <w:headerReference w:type="even" r:id="rId6"/>
      <w:headerReference w:type="default" r:id="rId7"/>
      <w:pgSz w:w="11913" w:h="16834"/>
      <w:pgMar w:top="568" w:right="851" w:bottom="568" w:left="1701" w:header="567" w:footer="567"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64" w:rsidRDefault="00A93EA0" w:rsidP="007F1E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0D64" w:rsidRDefault="00A93EA0" w:rsidP="007F1EB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64" w:rsidRDefault="00A93EA0" w:rsidP="007F1EB1">
    <w:pPr>
      <w:pStyle w:val="a3"/>
      <w:framePr w:wrap="around" w:vAnchor="text" w:hAnchor="margin" w:xAlign="right" w:y="1"/>
      <w:rPr>
        <w:rStyle w:val="a5"/>
      </w:rPr>
    </w:pPr>
  </w:p>
  <w:p w:rsidR="00AA0D64" w:rsidRDefault="00A93EA0" w:rsidP="007F1EB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1462E"/>
    <w:multiLevelType w:val="hybridMultilevel"/>
    <w:tmpl w:val="B9BE52CA"/>
    <w:lvl w:ilvl="0" w:tplc="E9ACEA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DDF096D"/>
    <w:multiLevelType w:val="multilevel"/>
    <w:tmpl w:val="BCDCD446"/>
    <w:lvl w:ilvl="0">
      <w:start w:val="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24561A"/>
    <w:multiLevelType w:val="hybridMultilevel"/>
    <w:tmpl w:val="C25CE384"/>
    <w:lvl w:ilvl="0" w:tplc="2168DE72">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E140EF3"/>
    <w:multiLevelType w:val="hybridMultilevel"/>
    <w:tmpl w:val="4658F6DA"/>
    <w:lvl w:ilvl="0" w:tplc="2168DE72">
      <w:start w:val="1"/>
      <w:numFmt w:val="bullet"/>
      <w:lvlText w:val=""/>
      <w:lvlJc w:val="left"/>
      <w:pPr>
        <w:ind w:left="1620" w:hanging="360"/>
      </w:pPr>
      <w:rPr>
        <w:rFonts w:ascii="Symbol" w:hAnsi="Symbol"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B3A9C"/>
    <w:rsid w:val="00A93EA0"/>
    <w:rsid w:val="00DB3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B3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A9C"/>
    <w:rPr>
      <w:rFonts w:ascii="Times New Roman" w:eastAsia="Times New Roman" w:hAnsi="Times New Roman" w:cs="Times New Roman"/>
      <w:b/>
      <w:bCs/>
      <w:kern w:val="36"/>
      <w:sz w:val="48"/>
      <w:szCs w:val="48"/>
    </w:rPr>
  </w:style>
  <w:style w:type="paragraph" w:customStyle="1" w:styleId="ConsPlusNormal">
    <w:name w:val="ConsPlusNormal"/>
    <w:uiPriority w:val="99"/>
    <w:rsid w:val="00DB3A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rsid w:val="00DB3A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B3A9C"/>
    <w:rPr>
      <w:rFonts w:ascii="Times New Roman" w:eastAsia="Times New Roman" w:hAnsi="Times New Roman" w:cs="Times New Roman"/>
      <w:sz w:val="24"/>
      <w:szCs w:val="24"/>
    </w:rPr>
  </w:style>
  <w:style w:type="character" w:styleId="a5">
    <w:name w:val="page number"/>
    <w:basedOn w:val="a0"/>
    <w:rsid w:val="00DB3A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4342</Words>
  <Characters>24752</Characters>
  <Application>Microsoft Office Word</Application>
  <DocSecurity>0</DocSecurity>
  <Lines>206</Lines>
  <Paragraphs>58</Paragraphs>
  <ScaleCrop>false</ScaleCrop>
  <Company/>
  <LinksUpToDate>false</LinksUpToDate>
  <CharactersWithSpaces>29036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dc:creator>
  <cp:keywords/>
  <dc:description/>
  <cp:lastModifiedBy>Скоробогатов</cp:lastModifiedBy>
  <cp:revision>3</cp:revision>
  <dcterms:created xsi:type="dcterms:W3CDTF">2016-09-28T09:58:00Z</dcterms:created>
  <dcterms:modified xsi:type="dcterms:W3CDTF">2016-09-28T09:58:00Z</dcterms:modified>
</cp:coreProperties>
</file>