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C3" w:rsidRPr="00E54451" w:rsidRDefault="00F05EC3" w:rsidP="00E54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51">
        <w:rPr>
          <w:rFonts w:ascii="Times New Roman" w:hAnsi="Times New Roman" w:cs="Times New Roman"/>
          <w:b/>
          <w:sz w:val="28"/>
          <w:szCs w:val="28"/>
        </w:rPr>
        <w:t>О документах, необходимых для назначения выплаты в связи с рождением (усыновлением) первого и (или) второго ребенка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Минтруд России Приказом от 29 декабря 2017 г. № 889н определил перечень документов, необходимых для назначени</w:t>
      </w:r>
      <w:r w:rsidRPr="00E54451">
        <w:rPr>
          <w:rFonts w:ascii="Times New Roman" w:hAnsi="Times New Roman" w:cs="Times New Roman"/>
          <w:sz w:val="26"/>
          <w:szCs w:val="26"/>
        </w:rPr>
        <w:t>я</w:t>
      </w:r>
      <w:r w:rsidR="00F05EC3" w:rsidRPr="00E54451">
        <w:rPr>
          <w:rFonts w:ascii="Times New Roman" w:hAnsi="Times New Roman" w:cs="Times New Roman"/>
          <w:sz w:val="26"/>
          <w:szCs w:val="26"/>
        </w:rPr>
        <w:t xml:space="preserve"> выплаты в связи с рождением первого и (или) второго ребенка.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К нему отнесены следующие документы: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1. Документы, подтверждающие рождение (усыновление) детей: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а) свидетельство о рождении (усыновлении) ребенка (детей);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б) выписка из решения органа опеки и попечительства об установлении над ребенком опеки;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г) в случаях, когда регистрация рождения ребенка произведена компетентным органом иностранного государства: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54451">
        <w:rPr>
          <w:rFonts w:ascii="Times New Roman" w:hAnsi="Times New Roman" w:cs="Times New Roman"/>
          <w:sz w:val="26"/>
          <w:szCs w:val="26"/>
        </w:rPr>
        <w:t xml:space="preserve">- </w:t>
      </w:r>
      <w:r w:rsidR="00F05EC3" w:rsidRPr="00E54451">
        <w:rPr>
          <w:rFonts w:ascii="Times New Roman" w:hAnsi="Times New Roman" w:cs="Times New Roman"/>
          <w:sz w:val="26"/>
          <w:szCs w:val="26"/>
        </w:rPr>
        <w:t>документ, подтверждающий факт рождения и регистрации ребенка,</w:t>
      </w:r>
      <w:r w:rsidRPr="00E54451">
        <w:rPr>
          <w:rFonts w:ascii="Times New Roman" w:hAnsi="Times New Roman" w:cs="Times New Roman"/>
          <w:sz w:val="26"/>
          <w:szCs w:val="26"/>
        </w:rPr>
        <w:t xml:space="preserve"> </w:t>
      </w:r>
      <w:r w:rsidR="00F05EC3" w:rsidRPr="00E54451">
        <w:rPr>
          <w:rFonts w:ascii="Times New Roman" w:hAnsi="Times New Roman" w:cs="Times New Roman"/>
          <w:sz w:val="26"/>
          <w:szCs w:val="26"/>
        </w:rPr>
        <w:t>выданный и удостоверенный штампом "</w:t>
      </w:r>
      <w:proofErr w:type="spellStart"/>
      <w:r w:rsidR="00F05EC3" w:rsidRPr="00E54451">
        <w:rPr>
          <w:rFonts w:ascii="Times New Roman" w:hAnsi="Times New Roman" w:cs="Times New Roman"/>
          <w:sz w:val="26"/>
          <w:szCs w:val="26"/>
        </w:rPr>
        <w:t>апостиль</w:t>
      </w:r>
      <w:proofErr w:type="spellEnd"/>
      <w:r w:rsidR="00F05EC3" w:rsidRPr="00E54451">
        <w:rPr>
          <w:rFonts w:ascii="Times New Roman" w:hAnsi="Times New Roman" w:cs="Times New Roman"/>
          <w:sz w:val="26"/>
          <w:szCs w:val="26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</w:t>
      </w:r>
      <w:proofErr w:type="gramEnd"/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F05EC3" w:rsidRPr="00E54451">
        <w:rPr>
          <w:rFonts w:ascii="Times New Roman" w:hAnsi="Times New Roman" w:cs="Times New Roman"/>
          <w:sz w:val="26"/>
          <w:szCs w:val="26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</w:t>
      </w:r>
      <w:r w:rsidR="00F05EC3" w:rsidRPr="00E54451">
        <w:rPr>
          <w:rFonts w:ascii="Times New Roman" w:hAnsi="Times New Roman" w:cs="Times New Roman"/>
          <w:sz w:val="26"/>
          <w:szCs w:val="26"/>
        </w:rPr>
        <w:cr/>
      </w: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- при рождении ребенка на территории иностранного государства, не являющегося участником Конвенции от 5 октября 1961 года;</w:t>
      </w:r>
    </w:p>
    <w:p w:rsidR="00F05EC3" w:rsidRPr="00E54451" w:rsidRDefault="00F05EC3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2. Документы, подтверждающие принадлежность к гражданству Российской Федерации заявителя и ребенка.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3. Документы, подтверждающие смерть женщины, объявление ее умершей, лишение ее родительских прав, отмену усыновления - для лиц, указанных в части 3 статьи 1 Федерального закона от 28 декабря 2017 г. N 418-ФЗ "О ежемесячных выплатах семьям, имеющим детей".</w:t>
      </w:r>
      <w:r w:rsidR="00F05EC3" w:rsidRPr="00E54451">
        <w:rPr>
          <w:rFonts w:ascii="Times New Roman" w:hAnsi="Times New Roman" w:cs="Times New Roman"/>
          <w:sz w:val="26"/>
          <w:szCs w:val="26"/>
        </w:rPr>
        <w:cr/>
      </w: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4. Документ, подтверждающий расторжение брака.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5. Сведения о доходах членов семьи: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а) справка с места работы (службы, учебы) либо иной документ,</w:t>
      </w:r>
    </w:p>
    <w:p w:rsidR="00F05EC3" w:rsidRPr="00E54451" w:rsidRDefault="00F05EC3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>подтверждающий доход каждого члена семьи;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 xml:space="preserve">б) сведения о пособиях и выплатах заявителю (члену семьи заявителя) в соответствии с нормативными правовыми актами Российской Федерации, </w:t>
      </w:r>
      <w:r w:rsidR="00F05EC3" w:rsidRPr="00E54451">
        <w:rPr>
          <w:rFonts w:ascii="Times New Roman" w:hAnsi="Times New Roman" w:cs="Times New Roman"/>
          <w:sz w:val="26"/>
          <w:szCs w:val="26"/>
        </w:rPr>
        <w:lastRenderedPageBreak/>
        <w:t>нормативными актами субъектов Российской Федерации в качестве мер социальной поддержки;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в) сведения о получении пенсии, компенсационных выплат дополнительного ежемесячного обеспечения пенсионера;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6. Справка из военного комиссариата о призыве родителя (супруга родителя) на военную службу.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r w:rsidR="00F05EC3" w:rsidRPr="00E54451">
        <w:rPr>
          <w:rFonts w:ascii="Times New Roman" w:hAnsi="Times New Roman" w:cs="Times New Roman"/>
          <w:sz w:val="26"/>
          <w:szCs w:val="26"/>
        </w:rP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05EC3" w:rsidRPr="00E54451">
        <w:rPr>
          <w:rFonts w:ascii="Times New Roman" w:hAnsi="Times New Roman" w:cs="Times New Roman"/>
          <w:sz w:val="26"/>
          <w:szCs w:val="26"/>
        </w:rPr>
        <w:t>Необходимо отметить, что обратиться с заявлением о назначении ежемесячной выплаты в связи с рождением (усыновлением) первого ребенка или с заявлением о распоряжении средствами (частью средств) материнского (семейного) капитала на ежемесячную выплату в связи с рождением (усыновлением) второго ребенка имеют право женщины, родившие (усыновившие) ребенка, являющиеся гражданами Российской Федерации, постоянно проживающие на территории Российской Федерации, в случае если ребенок рожден начиная</w:t>
      </w:r>
      <w:proofErr w:type="gramEnd"/>
      <w:r w:rsidR="00F05EC3" w:rsidRPr="00E54451">
        <w:rPr>
          <w:rFonts w:ascii="Times New Roman" w:hAnsi="Times New Roman" w:cs="Times New Roman"/>
          <w:sz w:val="26"/>
          <w:szCs w:val="26"/>
        </w:rPr>
        <w:t xml:space="preserve"> с 1 января 2018 года, является гражданином Российской Федерации, 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Федерации.</w:t>
      </w:r>
    </w:p>
    <w:p w:rsidR="00F05EC3" w:rsidRPr="00E54451" w:rsidRDefault="00E54451" w:rsidP="00E5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5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05EC3" w:rsidRPr="00E54451">
        <w:rPr>
          <w:rFonts w:ascii="Times New Roman" w:hAnsi="Times New Roman" w:cs="Times New Roman"/>
          <w:sz w:val="26"/>
          <w:szCs w:val="26"/>
        </w:rPr>
        <w:t>В случае смерти женщины, объявления ее умершей, лишения ее родительских прав, а также в случае отмены усыновления подать заявление о назначении ежемесячной выплаты в связи с рождением (усыновлением) первого ребенка имеет право отец (усыновитель) либо опекун ребенка, являющийся гражданином Российской Федерации, постоянно проживающим на территории Российской Федерации.</w:t>
      </w:r>
      <w:proofErr w:type="gramEnd"/>
    </w:p>
    <w:p w:rsidR="00F05EC3" w:rsidRDefault="00F05EC3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EC3" w:rsidRPr="00E54451" w:rsidRDefault="00F05EC3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5EC3" w:rsidRPr="00E5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7B"/>
    <w:rsid w:val="00130235"/>
    <w:rsid w:val="004A3F04"/>
    <w:rsid w:val="004E35F8"/>
    <w:rsid w:val="009F3B7B"/>
    <w:rsid w:val="00A12A88"/>
    <w:rsid w:val="00C54BD5"/>
    <w:rsid w:val="00E54451"/>
    <w:rsid w:val="00F05EC3"/>
    <w:rsid w:val="00F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</cp:lastModifiedBy>
  <cp:revision>2</cp:revision>
  <cp:lastPrinted>2018-01-25T07:53:00Z</cp:lastPrinted>
  <dcterms:created xsi:type="dcterms:W3CDTF">2018-01-30T11:49:00Z</dcterms:created>
  <dcterms:modified xsi:type="dcterms:W3CDTF">2018-01-30T11:49:00Z</dcterms:modified>
</cp:coreProperties>
</file>