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53" w:rsidRPr="00582353" w:rsidRDefault="00582353" w:rsidP="0058235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16FC0"/>
          <w:kern w:val="36"/>
          <w:sz w:val="24"/>
          <w:szCs w:val="24"/>
          <w:lang w:eastAsia="ru-RU"/>
        </w:rPr>
      </w:pPr>
      <w:r w:rsidRPr="00582353">
        <w:rPr>
          <w:rFonts w:ascii="Tahoma" w:eastAsia="Times New Roman" w:hAnsi="Tahoma" w:cs="Tahoma"/>
          <w:b/>
          <w:bCs/>
          <w:color w:val="316FC0"/>
          <w:kern w:val="36"/>
          <w:sz w:val="24"/>
          <w:szCs w:val="24"/>
          <w:lang w:eastAsia="ru-RU"/>
        </w:rPr>
        <w:t>Порядок обжалования действий (бездействия) органов предварительного расследования.</w:t>
      </w:r>
    </w:p>
    <w:p w:rsidR="00A97D96" w:rsidRDefault="00582353" w:rsidP="00582353"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Статьей 123 Уголовно-процессуального кодекса Российской Федерации предусмотрено, что действия (бездействие) и решения органа дознания, дознавателя, следователя, руководителя следственного органа, а также прокурора и суда могут быть обжалованы участниками уголовного судопроизводства, а также иными лицами, чьи интересы затронуты.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В настоящее время такие жалобы могут быть рассмотрены прокурором или руководителем следственного органа в порядке статьи 124 Уголовно-процессуального кодекса Российской Федерации, либо судом в соответствии со статьей 125 Уголовно-процессуального кодекса Российской Федерации.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Как показывает правоприменительная практика, право граждан на обжалование действий следователя руководителю следственного органа практически не реализуется, что является не совсем верным, поскольку в определенных случаях, руководитель следственного органа наделен большими полномочиями, нежели прокурор.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В частности, руководитель следственного органа наделен правом возбуждения уголовного дела, изъятия у следователя уголовного дела, материалов проверки по сообщению о преступлении и передачи их другому следователю, на что не уполномочен прокурор.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По общему правилу, прокурором и руководителем следственного органа жалоба должна быть рассмотрена в течение 3 суток со дня ее получения, однако, в исключительных случаях, когда необходимо истребовать дополнительные материалы либо принять иные меры, допускается рассмотрение жалобы в срок до 10 суток, о чем обязательно должен быть извещен заявитель.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По результатам рассмотрения жалобы прокурором (руководителем следственного органа) может быть принято одно из трех решений: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об удовлетворении жалобы в полном объеме;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о частичном удовлетворении жалобы;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об отказе в удовлетворении жалобы.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Принятое решение должно быть оформлено в виде постановления.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При обращении с жалобой на действия (бездействие) органов предварительного расследования необходимо учитывать, что суд не позднее 5 суток со дня поступления жалобы рассматривает ее с участием заинтересованных лиц в судебном заседании. Однако в настоящее время срок принятия судом решения по жалобе законодательно не урегулирован.</w:t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proofErr w:type="gramStart"/>
      <w:r w:rsidRPr="00582353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При этом нельзя забывать, что суд не уполномочен отменять то или иное решение органа предварительного расследования, а лишь может признать действие (бездействие) или решение соответствующего должностного лица незаконным или необоснованным и о его обязанности устранить допущенное нарушение, то есть суд не вправе отменять принятое процессуальное решение, а лишь обязывает это сделать уполномоченное лицо.</w:t>
      </w:r>
      <w:bookmarkStart w:id="0" w:name="_GoBack"/>
      <w:bookmarkEnd w:id="0"/>
      <w:proofErr w:type="gramEnd"/>
    </w:p>
    <w:sectPr w:rsidR="00A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8E"/>
    <w:rsid w:val="00014326"/>
    <w:rsid w:val="00017838"/>
    <w:rsid w:val="00044F8C"/>
    <w:rsid w:val="00054851"/>
    <w:rsid w:val="00065533"/>
    <w:rsid w:val="000660CB"/>
    <w:rsid w:val="00074F88"/>
    <w:rsid w:val="000953CD"/>
    <w:rsid w:val="000A5D6B"/>
    <w:rsid w:val="000C149D"/>
    <w:rsid w:val="000C23D0"/>
    <w:rsid w:val="000C568A"/>
    <w:rsid w:val="000E290C"/>
    <w:rsid w:val="000E4337"/>
    <w:rsid w:val="000E4D6E"/>
    <w:rsid w:val="000E7BC3"/>
    <w:rsid w:val="00100E79"/>
    <w:rsid w:val="00104088"/>
    <w:rsid w:val="001057FB"/>
    <w:rsid w:val="00106375"/>
    <w:rsid w:val="00115025"/>
    <w:rsid w:val="00123728"/>
    <w:rsid w:val="00137DD8"/>
    <w:rsid w:val="00142D2B"/>
    <w:rsid w:val="00142E7C"/>
    <w:rsid w:val="00144E5F"/>
    <w:rsid w:val="00156A13"/>
    <w:rsid w:val="00164C84"/>
    <w:rsid w:val="00166088"/>
    <w:rsid w:val="00176B80"/>
    <w:rsid w:val="001772F3"/>
    <w:rsid w:val="00192A7A"/>
    <w:rsid w:val="001A05AF"/>
    <w:rsid w:val="001A2BF0"/>
    <w:rsid w:val="001C185C"/>
    <w:rsid w:val="001C1F8A"/>
    <w:rsid w:val="001D2D4F"/>
    <w:rsid w:val="00201453"/>
    <w:rsid w:val="00210D4B"/>
    <w:rsid w:val="00211EDE"/>
    <w:rsid w:val="00224B27"/>
    <w:rsid w:val="002424C2"/>
    <w:rsid w:val="002514EE"/>
    <w:rsid w:val="002550E0"/>
    <w:rsid w:val="00257BFB"/>
    <w:rsid w:val="0027546F"/>
    <w:rsid w:val="00280413"/>
    <w:rsid w:val="0028632C"/>
    <w:rsid w:val="002923A6"/>
    <w:rsid w:val="002A5668"/>
    <w:rsid w:val="002B27F8"/>
    <w:rsid w:val="002B6BFF"/>
    <w:rsid w:val="002C2B9C"/>
    <w:rsid w:val="002D526B"/>
    <w:rsid w:val="002D5FE0"/>
    <w:rsid w:val="002D63B6"/>
    <w:rsid w:val="002E775F"/>
    <w:rsid w:val="002E7B7B"/>
    <w:rsid w:val="00326C67"/>
    <w:rsid w:val="00331A97"/>
    <w:rsid w:val="003576B1"/>
    <w:rsid w:val="00365351"/>
    <w:rsid w:val="00382F5B"/>
    <w:rsid w:val="00397B7B"/>
    <w:rsid w:val="003C4CA0"/>
    <w:rsid w:val="003D00FA"/>
    <w:rsid w:val="003D1C63"/>
    <w:rsid w:val="003D2DD3"/>
    <w:rsid w:val="003E7765"/>
    <w:rsid w:val="003F4359"/>
    <w:rsid w:val="0040180F"/>
    <w:rsid w:val="0041633F"/>
    <w:rsid w:val="0043510E"/>
    <w:rsid w:val="004369B3"/>
    <w:rsid w:val="0046410D"/>
    <w:rsid w:val="00480683"/>
    <w:rsid w:val="004A786F"/>
    <w:rsid w:val="004A7A94"/>
    <w:rsid w:val="004C6178"/>
    <w:rsid w:val="004C6246"/>
    <w:rsid w:val="004E2E4C"/>
    <w:rsid w:val="004E4077"/>
    <w:rsid w:val="00506D5C"/>
    <w:rsid w:val="005073BF"/>
    <w:rsid w:val="00541227"/>
    <w:rsid w:val="0055398A"/>
    <w:rsid w:val="00582353"/>
    <w:rsid w:val="005D344F"/>
    <w:rsid w:val="005F1460"/>
    <w:rsid w:val="0060560E"/>
    <w:rsid w:val="00606319"/>
    <w:rsid w:val="00621050"/>
    <w:rsid w:val="006429BC"/>
    <w:rsid w:val="00651F0B"/>
    <w:rsid w:val="00676379"/>
    <w:rsid w:val="006854CE"/>
    <w:rsid w:val="00692027"/>
    <w:rsid w:val="00694EF1"/>
    <w:rsid w:val="006A2493"/>
    <w:rsid w:val="006C7840"/>
    <w:rsid w:val="006E2A91"/>
    <w:rsid w:val="006E7C6D"/>
    <w:rsid w:val="006F40D0"/>
    <w:rsid w:val="007261B2"/>
    <w:rsid w:val="007326A0"/>
    <w:rsid w:val="00741C33"/>
    <w:rsid w:val="007449A8"/>
    <w:rsid w:val="00762C7C"/>
    <w:rsid w:val="007732AA"/>
    <w:rsid w:val="00777A69"/>
    <w:rsid w:val="007819CB"/>
    <w:rsid w:val="00783591"/>
    <w:rsid w:val="00792345"/>
    <w:rsid w:val="007C5C32"/>
    <w:rsid w:val="007E0F90"/>
    <w:rsid w:val="007E4A42"/>
    <w:rsid w:val="0080270B"/>
    <w:rsid w:val="0080417E"/>
    <w:rsid w:val="0080448A"/>
    <w:rsid w:val="00806B71"/>
    <w:rsid w:val="008228BB"/>
    <w:rsid w:val="0084015A"/>
    <w:rsid w:val="008560F0"/>
    <w:rsid w:val="00864B16"/>
    <w:rsid w:val="00872386"/>
    <w:rsid w:val="0089015C"/>
    <w:rsid w:val="008922C8"/>
    <w:rsid w:val="008B30CF"/>
    <w:rsid w:val="008B4A8B"/>
    <w:rsid w:val="008B5D70"/>
    <w:rsid w:val="008C7A99"/>
    <w:rsid w:val="008E0D3E"/>
    <w:rsid w:val="008E63AC"/>
    <w:rsid w:val="00911BD9"/>
    <w:rsid w:val="0094079D"/>
    <w:rsid w:val="009566D6"/>
    <w:rsid w:val="00965A9E"/>
    <w:rsid w:val="00972E11"/>
    <w:rsid w:val="00981482"/>
    <w:rsid w:val="009C14CB"/>
    <w:rsid w:val="009C71BD"/>
    <w:rsid w:val="009D577B"/>
    <w:rsid w:val="009E1875"/>
    <w:rsid w:val="00A04F6B"/>
    <w:rsid w:val="00A44927"/>
    <w:rsid w:val="00A50F56"/>
    <w:rsid w:val="00A73115"/>
    <w:rsid w:val="00A83755"/>
    <w:rsid w:val="00A9401B"/>
    <w:rsid w:val="00A97D96"/>
    <w:rsid w:val="00AA1A8A"/>
    <w:rsid w:val="00AA6256"/>
    <w:rsid w:val="00B16203"/>
    <w:rsid w:val="00B27F34"/>
    <w:rsid w:val="00B3194F"/>
    <w:rsid w:val="00B44AA0"/>
    <w:rsid w:val="00B4504D"/>
    <w:rsid w:val="00B47D02"/>
    <w:rsid w:val="00B50F0F"/>
    <w:rsid w:val="00B562D4"/>
    <w:rsid w:val="00B575D6"/>
    <w:rsid w:val="00B70DF6"/>
    <w:rsid w:val="00B83541"/>
    <w:rsid w:val="00B87B8B"/>
    <w:rsid w:val="00B87CEE"/>
    <w:rsid w:val="00BB0B77"/>
    <w:rsid w:val="00BC4460"/>
    <w:rsid w:val="00BE06AD"/>
    <w:rsid w:val="00C00DDE"/>
    <w:rsid w:val="00C10662"/>
    <w:rsid w:val="00C33739"/>
    <w:rsid w:val="00C42AB1"/>
    <w:rsid w:val="00C44E3A"/>
    <w:rsid w:val="00C542C3"/>
    <w:rsid w:val="00C57B5E"/>
    <w:rsid w:val="00C71871"/>
    <w:rsid w:val="00C86BD4"/>
    <w:rsid w:val="00C930C9"/>
    <w:rsid w:val="00CA3584"/>
    <w:rsid w:val="00CB7A97"/>
    <w:rsid w:val="00CD14ED"/>
    <w:rsid w:val="00CD1D9D"/>
    <w:rsid w:val="00CF6BCB"/>
    <w:rsid w:val="00D10513"/>
    <w:rsid w:val="00D20055"/>
    <w:rsid w:val="00D272C1"/>
    <w:rsid w:val="00D42818"/>
    <w:rsid w:val="00D55616"/>
    <w:rsid w:val="00D60063"/>
    <w:rsid w:val="00D6617D"/>
    <w:rsid w:val="00DA058E"/>
    <w:rsid w:val="00DA4C3B"/>
    <w:rsid w:val="00DB74E7"/>
    <w:rsid w:val="00DC232F"/>
    <w:rsid w:val="00DC3E80"/>
    <w:rsid w:val="00DD45E1"/>
    <w:rsid w:val="00DF4B4B"/>
    <w:rsid w:val="00E129EB"/>
    <w:rsid w:val="00E23E08"/>
    <w:rsid w:val="00E321E3"/>
    <w:rsid w:val="00E3396A"/>
    <w:rsid w:val="00E35454"/>
    <w:rsid w:val="00E647D9"/>
    <w:rsid w:val="00E77231"/>
    <w:rsid w:val="00E96647"/>
    <w:rsid w:val="00E97A39"/>
    <w:rsid w:val="00EB2EE8"/>
    <w:rsid w:val="00EB314D"/>
    <w:rsid w:val="00EB7050"/>
    <w:rsid w:val="00EB7D74"/>
    <w:rsid w:val="00ED7EE5"/>
    <w:rsid w:val="00EF1B64"/>
    <w:rsid w:val="00EF20B8"/>
    <w:rsid w:val="00F01F8F"/>
    <w:rsid w:val="00F034D4"/>
    <w:rsid w:val="00F10D7E"/>
    <w:rsid w:val="00F141DD"/>
    <w:rsid w:val="00F2285B"/>
    <w:rsid w:val="00F24D66"/>
    <w:rsid w:val="00F43531"/>
    <w:rsid w:val="00F52745"/>
    <w:rsid w:val="00F55DD1"/>
    <w:rsid w:val="00F574DE"/>
    <w:rsid w:val="00F6059A"/>
    <w:rsid w:val="00F75A55"/>
    <w:rsid w:val="00F843E2"/>
    <w:rsid w:val="00FA4B71"/>
    <w:rsid w:val="00FC174A"/>
    <w:rsid w:val="00FE16F7"/>
    <w:rsid w:val="00FE5783"/>
    <w:rsid w:val="00FE67FC"/>
    <w:rsid w:val="00FE7ED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5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5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Сан-Саныч</dc:creator>
  <cp:keywords/>
  <dc:description/>
  <cp:lastModifiedBy>Сан-Саныч</cp:lastModifiedBy>
  <cp:revision>3</cp:revision>
  <dcterms:created xsi:type="dcterms:W3CDTF">2016-03-12T09:52:00Z</dcterms:created>
  <dcterms:modified xsi:type="dcterms:W3CDTF">2016-03-12T09:52:00Z</dcterms:modified>
</cp:coreProperties>
</file>