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94924" w:rsidRPr="00EE71E4" w:rsidTr="00A81EF5">
        <w:trPr>
          <w:trHeight w:val="898"/>
        </w:trPr>
        <w:tc>
          <w:tcPr>
            <w:tcW w:w="9571" w:type="dxa"/>
            <w:shd w:val="clear" w:color="auto" w:fill="auto"/>
          </w:tcPr>
          <w:p w:rsidR="00094924" w:rsidRPr="00EE71E4" w:rsidRDefault="00094924" w:rsidP="00A81EF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93CA2B" wp14:editId="7CBFBDCB">
                  <wp:simplePos x="0" y="0"/>
                  <wp:positionH relativeFrom="column">
                    <wp:posOffset>2638425</wp:posOffset>
                  </wp:positionH>
                  <wp:positionV relativeFrom="page">
                    <wp:posOffset>-161925</wp:posOffset>
                  </wp:positionV>
                  <wp:extent cx="567055" cy="561975"/>
                  <wp:effectExtent l="0" t="0" r="4445" b="9525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4924" w:rsidRPr="00EE71E4" w:rsidTr="00A81EF5">
        <w:tc>
          <w:tcPr>
            <w:tcW w:w="9571" w:type="dxa"/>
            <w:shd w:val="clear" w:color="auto" w:fill="auto"/>
          </w:tcPr>
          <w:p w:rsidR="00094924" w:rsidRPr="00EE71E4" w:rsidRDefault="00094924" w:rsidP="00A81EF5">
            <w:pPr>
              <w:jc w:val="center"/>
              <w:rPr>
                <w:b/>
                <w:sz w:val="28"/>
                <w:szCs w:val="28"/>
              </w:rPr>
            </w:pPr>
            <w:r w:rsidRPr="00EE71E4">
              <w:rPr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094924" w:rsidRPr="00EE71E4" w:rsidRDefault="00094924" w:rsidP="00A81EF5">
            <w:pPr>
              <w:jc w:val="center"/>
              <w:rPr>
                <w:b/>
                <w:sz w:val="28"/>
                <w:szCs w:val="28"/>
              </w:rPr>
            </w:pPr>
            <w:r w:rsidRPr="00EE71E4"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094924" w:rsidRPr="00EE71E4" w:rsidRDefault="00094924" w:rsidP="00A81EF5">
            <w:pPr>
              <w:jc w:val="center"/>
              <w:rPr>
                <w:b/>
                <w:sz w:val="28"/>
                <w:szCs w:val="28"/>
              </w:rPr>
            </w:pPr>
          </w:p>
          <w:p w:rsidR="00094924" w:rsidRDefault="00094924" w:rsidP="00A81EF5">
            <w:pPr>
              <w:jc w:val="center"/>
              <w:rPr>
                <w:b/>
                <w:sz w:val="28"/>
                <w:szCs w:val="28"/>
              </w:rPr>
            </w:pPr>
            <w:r w:rsidRPr="00EE71E4">
              <w:rPr>
                <w:b/>
                <w:sz w:val="28"/>
                <w:szCs w:val="28"/>
              </w:rPr>
              <w:t>Р Е Ш Е Н И Е</w:t>
            </w:r>
          </w:p>
          <w:p w:rsidR="00094924" w:rsidRDefault="00094924" w:rsidP="00A81EF5">
            <w:pPr>
              <w:jc w:val="center"/>
            </w:pPr>
          </w:p>
          <w:p w:rsidR="00094924" w:rsidRPr="00EE71E4" w:rsidRDefault="00094924" w:rsidP="00A81EF5">
            <w:pPr>
              <w:jc w:val="center"/>
            </w:pPr>
          </w:p>
        </w:tc>
      </w:tr>
    </w:tbl>
    <w:p w:rsidR="00094924" w:rsidRPr="00EB611E" w:rsidRDefault="00094924" w:rsidP="00094924">
      <w:pPr>
        <w:rPr>
          <w:sz w:val="28"/>
          <w:szCs w:val="28"/>
        </w:rPr>
      </w:pPr>
      <w:r w:rsidRPr="00EB611E">
        <w:rPr>
          <w:sz w:val="28"/>
          <w:szCs w:val="28"/>
        </w:rPr>
        <w:t xml:space="preserve"> </w:t>
      </w:r>
      <w:r w:rsidR="00517010" w:rsidRPr="00517010">
        <w:rPr>
          <w:sz w:val="28"/>
          <w:szCs w:val="28"/>
          <w:u w:val="single"/>
        </w:rPr>
        <w:t>12.02.2015</w:t>
      </w:r>
      <w:r w:rsidRPr="00EB611E">
        <w:rPr>
          <w:sz w:val="28"/>
          <w:szCs w:val="28"/>
        </w:rPr>
        <w:t xml:space="preserve"> № </w:t>
      </w:r>
      <w:r w:rsidR="00517010" w:rsidRPr="00517010">
        <w:rPr>
          <w:sz w:val="28"/>
          <w:szCs w:val="28"/>
          <w:u w:val="single"/>
        </w:rPr>
        <w:t>327-рс</w:t>
      </w:r>
    </w:p>
    <w:p w:rsidR="00094924" w:rsidRPr="00EE71E4" w:rsidRDefault="00094924" w:rsidP="00094924"/>
    <w:p w:rsidR="00094924" w:rsidRPr="00EB611E" w:rsidRDefault="00094924" w:rsidP="00094924">
      <w:pPr>
        <w:rPr>
          <w:sz w:val="28"/>
          <w:szCs w:val="28"/>
        </w:rPr>
      </w:pPr>
      <w:r w:rsidRPr="00EB611E">
        <w:rPr>
          <w:sz w:val="28"/>
          <w:szCs w:val="28"/>
        </w:rPr>
        <w:t xml:space="preserve"> </w:t>
      </w:r>
      <w:proofErr w:type="spellStart"/>
      <w:r w:rsidRPr="00EB611E">
        <w:rPr>
          <w:sz w:val="28"/>
          <w:szCs w:val="28"/>
        </w:rPr>
        <w:t>с.Грачевка</w:t>
      </w:r>
      <w:proofErr w:type="spellEnd"/>
      <w:r w:rsidRPr="00EB611E">
        <w:rPr>
          <w:sz w:val="28"/>
          <w:szCs w:val="28"/>
        </w:rPr>
        <w:tab/>
      </w:r>
    </w:p>
    <w:p w:rsidR="00094924" w:rsidRPr="00EE71E4" w:rsidRDefault="00094924" w:rsidP="00094924">
      <w:pPr>
        <w:rPr>
          <w:sz w:val="28"/>
          <w:szCs w:val="28"/>
        </w:rPr>
      </w:pPr>
    </w:p>
    <w:p w:rsidR="00094924" w:rsidRDefault="00094924" w:rsidP="0009492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 утверждении   годового отчета   деятельности Счетной  палаты</w:t>
      </w:r>
    </w:p>
    <w:p w:rsidR="00094924" w:rsidRPr="00EE71E4" w:rsidRDefault="00094924" w:rsidP="000949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образования Грачевский  район за 2014 год</w:t>
      </w:r>
    </w:p>
    <w:p w:rsidR="00094924" w:rsidRDefault="00094924" w:rsidP="00094924">
      <w:pPr>
        <w:rPr>
          <w:sz w:val="28"/>
          <w:szCs w:val="28"/>
        </w:rPr>
      </w:pPr>
    </w:p>
    <w:p w:rsidR="00094924" w:rsidRDefault="00094924" w:rsidP="00094924">
      <w:pPr>
        <w:rPr>
          <w:sz w:val="28"/>
          <w:szCs w:val="28"/>
        </w:rPr>
      </w:pPr>
    </w:p>
    <w:p w:rsidR="00094924" w:rsidRDefault="00094924" w:rsidP="000949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 с   требованиями  статьи  264.4 Бюджетного Кодекса Российской  Федерации, решением  Совет  депутатов  муниципального образования Грачевский  район  №117-рс от 28.12.2012года «О  Счетной  палате  муниципального образования Грачевский район» Совет  депутатов</w:t>
      </w:r>
    </w:p>
    <w:p w:rsidR="00094924" w:rsidRDefault="00094924" w:rsidP="0009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094924" w:rsidRDefault="00094924" w:rsidP="00094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 годовой  отчет о  деятельности  Счетной  палаты муниципального  образования  Грачевский  район  за 2014 год согласно   приложению №1  к  настоящему  решению.</w:t>
      </w:r>
    </w:p>
    <w:p w:rsidR="00094924" w:rsidRDefault="00094924" w:rsidP="00094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 настоящее решение главе   муниципального образования  Грачевский  район  для  подписания  и   опубликования.</w:t>
      </w:r>
    </w:p>
    <w:p w:rsidR="00094924" w:rsidRDefault="00094924" w:rsidP="0009492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3.Контроль  за</w:t>
      </w:r>
      <w:proofErr w:type="gramEnd"/>
      <w:r>
        <w:rPr>
          <w:sz w:val="28"/>
          <w:szCs w:val="28"/>
        </w:rPr>
        <w:t xml:space="preserve">  исполнением  данного  решения  возложить на  постоянную  комиссию по  бюджетной,  налоговой  и  финансовой  политике, собственности  и экономическим   вопросам.</w:t>
      </w:r>
    </w:p>
    <w:p w:rsidR="00094924" w:rsidRDefault="00094924" w:rsidP="00094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4.Решение  вступает  в  силу  со  дня  опубликования  в  районной  газете «Призыв».</w:t>
      </w:r>
    </w:p>
    <w:p w:rsidR="00094924" w:rsidRDefault="00094924" w:rsidP="00094924">
      <w:pPr>
        <w:rPr>
          <w:sz w:val="28"/>
          <w:szCs w:val="28"/>
        </w:rPr>
      </w:pPr>
    </w:p>
    <w:p w:rsidR="00094924" w:rsidRDefault="00094924" w:rsidP="00094924">
      <w:pPr>
        <w:rPr>
          <w:sz w:val="28"/>
          <w:szCs w:val="28"/>
        </w:rPr>
      </w:pPr>
    </w:p>
    <w:p w:rsidR="00094924" w:rsidRDefault="00094924" w:rsidP="00094924">
      <w:pPr>
        <w:rPr>
          <w:sz w:val="28"/>
          <w:szCs w:val="28"/>
        </w:rPr>
      </w:pPr>
    </w:p>
    <w:p w:rsidR="00094924" w:rsidRPr="00EE71E4" w:rsidRDefault="00094924" w:rsidP="00094924">
      <w:pPr>
        <w:rPr>
          <w:sz w:val="28"/>
          <w:szCs w:val="28"/>
        </w:rPr>
      </w:pPr>
      <w:r w:rsidRPr="00EE71E4">
        <w:rPr>
          <w:sz w:val="28"/>
          <w:szCs w:val="28"/>
        </w:rPr>
        <w:t>Председатель                                                                               Глава района</w:t>
      </w:r>
    </w:p>
    <w:p w:rsidR="00094924" w:rsidRPr="00EE71E4" w:rsidRDefault="00094924" w:rsidP="00094924">
      <w:pPr>
        <w:rPr>
          <w:sz w:val="28"/>
          <w:szCs w:val="28"/>
        </w:rPr>
      </w:pPr>
      <w:r w:rsidRPr="00EE71E4">
        <w:rPr>
          <w:sz w:val="28"/>
          <w:szCs w:val="28"/>
        </w:rPr>
        <w:t xml:space="preserve">Совета депутатов             </w:t>
      </w:r>
    </w:p>
    <w:p w:rsidR="00094924" w:rsidRPr="00EE71E4" w:rsidRDefault="00094924" w:rsidP="00094924">
      <w:pPr>
        <w:rPr>
          <w:sz w:val="28"/>
          <w:szCs w:val="28"/>
        </w:rPr>
      </w:pPr>
      <w:r w:rsidRPr="00EE71E4">
        <w:rPr>
          <w:sz w:val="28"/>
          <w:szCs w:val="28"/>
        </w:rPr>
        <w:t>_____________                                                                             _____________</w:t>
      </w:r>
    </w:p>
    <w:p w:rsidR="00094924" w:rsidRPr="00EE71E4" w:rsidRDefault="00094924" w:rsidP="00094924">
      <w:pPr>
        <w:rPr>
          <w:sz w:val="28"/>
          <w:szCs w:val="28"/>
        </w:rPr>
      </w:pPr>
      <w:r w:rsidRPr="00EE71E4">
        <w:rPr>
          <w:sz w:val="28"/>
          <w:szCs w:val="28"/>
        </w:rPr>
        <w:t>Н. С. Кирьяков                                                                             С. А. Аверкиев</w:t>
      </w:r>
    </w:p>
    <w:p w:rsidR="00094924" w:rsidRDefault="00094924" w:rsidP="00094924">
      <w:pPr>
        <w:rPr>
          <w:sz w:val="28"/>
          <w:szCs w:val="28"/>
        </w:rPr>
      </w:pPr>
    </w:p>
    <w:p w:rsidR="00094924" w:rsidRDefault="00094924" w:rsidP="00094924">
      <w:pPr>
        <w:rPr>
          <w:sz w:val="28"/>
          <w:szCs w:val="28"/>
        </w:rPr>
      </w:pPr>
    </w:p>
    <w:p w:rsidR="00094924" w:rsidRPr="00EE71E4" w:rsidRDefault="00094924" w:rsidP="00094924">
      <w:pPr>
        <w:rPr>
          <w:sz w:val="28"/>
          <w:szCs w:val="28"/>
        </w:rPr>
      </w:pPr>
    </w:p>
    <w:p w:rsidR="00094924" w:rsidRDefault="00094924" w:rsidP="0009492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организационно-правовой  отдел, администрация Грачевского района,  Счетная   палата,  прокуратуре  района, в  редакцию газеты «Призыв».</w:t>
      </w:r>
    </w:p>
    <w:p w:rsidR="00094924" w:rsidRDefault="00094924" w:rsidP="00094924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094924" w:rsidRPr="00A06537" w:rsidTr="00A81EF5">
        <w:tc>
          <w:tcPr>
            <w:tcW w:w="6062" w:type="dxa"/>
            <w:shd w:val="clear" w:color="auto" w:fill="auto"/>
          </w:tcPr>
          <w:p w:rsidR="00094924" w:rsidRPr="00A06537" w:rsidRDefault="00094924" w:rsidP="00A8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94924" w:rsidRPr="00A06537" w:rsidRDefault="00094924" w:rsidP="00A81EF5">
            <w:pPr>
              <w:jc w:val="both"/>
              <w:rPr>
                <w:sz w:val="28"/>
                <w:szCs w:val="28"/>
              </w:rPr>
            </w:pPr>
            <w:r w:rsidRPr="00A0653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 №1</w:t>
            </w:r>
          </w:p>
          <w:p w:rsidR="00094924" w:rsidRPr="00A06537" w:rsidRDefault="00094924" w:rsidP="00A81EF5">
            <w:pPr>
              <w:jc w:val="both"/>
              <w:rPr>
                <w:sz w:val="28"/>
                <w:szCs w:val="28"/>
              </w:rPr>
            </w:pPr>
            <w:r w:rsidRPr="00A06537">
              <w:rPr>
                <w:sz w:val="28"/>
                <w:szCs w:val="28"/>
              </w:rPr>
              <w:t>к решению Совета депутатов</w:t>
            </w:r>
          </w:p>
          <w:p w:rsidR="00094924" w:rsidRPr="00A06537" w:rsidRDefault="00094924" w:rsidP="00A81EF5">
            <w:pPr>
              <w:jc w:val="both"/>
              <w:rPr>
                <w:sz w:val="28"/>
                <w:szCs w:val="28"/>
              </w:rPr>
            </w:pPr>
            <w:r w:rsidRPr="00A06537">
              <w:rPr>
                <w:sz w:val="28"/>
                <w:szCs w:val="28"/>
              </w:rPr>
              <w:t>муниципального образования «Грачевский  район»</w:t>
            </w:r>
          </w:p>
          <w:p w:rsidR="00094924" w:rsidRPr="00A06537" w:rsidRDefault="00094924" w:rsidP="00517010">
            <w:pPr>
              <w:jc w:val="both"/>
              <w:rPr>
                <w:sz w:val="28"/>
                <w:szCs w:val="28"/>
              </w:rPr>
            </w:pPr>
            <w:r w:rsidRPr="00A06537">
              <w:rPr>
                <w:sz w:val="28"/>
                <w:szCs w:val="28"/>
              </w:rPr>
              <w:t>от</w:t>
            </w:r>
            <w:r w:rsidR="00517010">
              <w:rPr>
                <w:sz w:val="28"/>
                <w:szCs w:val="28"/>
              </w:rPr>
              <w:t xml:space="preserve"> </w:t>
            </w:r>
            <w:r w:rsidR="00517010" w:rsidRPr="00517010">
              <w:rPr>
                <w:sz w:val="28"/>
                <w:szCs w:val="28"/>
                <w:u w:val="single"/>
              </w:rPr>
              <w:t>12.02.2015</w:t>
            </w:r>
            <w:r>
              <w:rPr>
                <w:sz w:val="28"/>
                <w:szCs w:val="28"/>
              </w:rPr>
              <w:t xml:space="preserve"> </w:t>
            </w:r>
            <w:r w:rsidRPr="00A06537">
              <w:rPr>
                <w:sz w:val="28"/>
                <w:szCs w:val="28"/>
              </w:rPr>
              <w:t>№</w:t>
            </w:r>
            <w:r w:rsidR="00517010">
              <w:rPr>
                <w:sz w:val="28"/>
                <w:szCs w:val="28"/>
              </w:rPr>
              <w:t xml:space="preserve"> </w:t>
            </w:r>
            <w:r w:rsidR="00517010" w:rsidRPr="00517010">
              <w:rPr>
                <w:sz w:val="28"/>
                <w:szCs w:val="28"/>
                <w:u w:val="single"/>
              </w:rPr>
              <w:t>327-рс</w:t>
            </w:r>
          </w:p>
        </w:tc>
      </w:tr>
      <w:tr w:rsidR="00094924" w:rsidRPr="00A06537" w:rsidTr="00A81EF5">
        <w:tc>
          <w:tcPr>
            <w:tcW w:w="6062" w:type="dxa"/>
            <w:shd w:val="clear" w:color="auto" w:fill="auto"/>
          </w:tcPr>
          <w:p w:rsidR="00094924" w:rsidRPr="00A06537" w:rsidRDefault="00094924" w:rsidP="00A8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94924" w:rsidRPr="00A06537" w:rsidRDefault="00094924" w:rsidP="00A81EF5">
            <w:pPr>
              <w:jc w:val="both"/>
              <w:rPr>
                <w:sz w:val="28"/>
                <w:szCs w:val="28"/>
              </w:rPr>
            </w:pPr>
          </w:p>
        </w:tc>
      </w:tr>
    </w:tbl>
    <w:p w:rsidR="00094924" w:rsidRDefault="00094924" w:rsidP="00094924">
      <w:pPr>
        <w:jc w:val="both"/>
        <w:rPr>
          <w:sz w:val="28"/>
          <w:szCs w:val="28"/>
        </w:rPr>
      </w:pPr>
      <w:bookmarkStart w:id="0" w:name="_GoBack"/>
      <w:bookmarkEnd w:id="0"/>
    </w:p>
    <w:p w:rsidR="00094924" w:rsidRDefault="00094924" w:rsidP="00094924">
      <w:pPr>
        <w:jc w:val="center"/>
        <w:rPr>
          <w:b/>
          <w:sz w:val="28"/>
          <w:szCs w:val="28"/>
        </w:rPr>
      </w:pPr>
      <w:r w:rsidRPr="006202A8">
        <w:rPr>
          <w:b/>
          <w:sz w:val="28"/>
          <w:szCs w:val="28"/>
        </w:rPr>
        <w:t>Годовой</w:t>
      </w:r>
      <w:r w:rsidRPr="006202A8">
        <w:rPr>
          <w:b/>
          <w:sz w:val="28"/>
          <w:szCs w:val="28"/>
        </w:rPr>
        <w:tab/>
        <w:t xml:space="preserve"> отчет  о   деятельности  Счетной  палаты </w:t>
      </w:r>
    </w:p>
    <w:p w:rsidR="00094924" w:rsidRPr="006202A8" w:rsidRDefault="00094924" w:rsidP="00094924">
      <w:pPr>
        <w:jc w:val="center"/>
        <w:rPr>
          <w:b/>
          <w:sz w:val="28"/>
          <w:szCs w:val="28"/>
        </w:rPr>
      </w:pPr>
      <w:r w:rsidRPr="006202A8">
        <w:rPr>
          <w:b/>
          <w:sz w:val="28"/>
          <w:szCs w:val="28"/>
        </w:rPr>
        <w:t>муниципального образования Грачевский  район за 201</w:t>
      </w:r>
      <w:r>
        <w:rPr>
          <w:b/>
          <w:sz w:val="28"/>
          <w:szCs w:val="28"/>
        </w:rPr>
        <w:t>4</w:t>
      </w:r>
      <w:r w:rsidRPr="006202A8">
        <w:rPr>
          <w:b/>
          <w:sz w:val="28"/>
          <w:szCs w:val="28"/>
        </w:rPr>
        <w:t>год</w:t>
      </w:r>
    </w:p>
    <w:p w:rsidR="00094924" w:rsidRDefault="00094924" w:rsidP="0009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4924" w:rsidRPr="004A299A" w:rsidRDefault="00094924" w:rsidP="00094924">
      <w:pPr>
        <w:jc w:val="center"/>
        <w:rPr>
          <w:b/>
          <w:sz w:val="28"/>
          <w:szCs w:val="28"/>
        </w:rPr>
      </w:pPr>
      <w:r w:rsidRPr="004A299A">
        <w:rPr>
          <w:b/>
          <w:sz w:val="28"/>
          <w:szCs w:val="28"/>
        </w:rPr>
        <w:t>1.Вводные   положения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Настоящий  Отчет о  деятельности    Счетной  палаты    муниципального образования  Грачевский  район за 2014год  подготовлен в  соответствии с   требованиями Федерального закона от 07.02.2011г №6-ФЗ «Об  общих  принципах и деятельности контрольно-счетных  органов  субъектов  Российской  Федерации  и муниципальных  образований»,  п.15 ст.19 Устава   муниципального образования Грачевский  район и статьи 19 «Положения   о  Счетной  палате муниципального  образования  Грачевский  район  Оренбургской  области»,  утвержденного  решением  Совета  депутатов от 28.02.2012 года №117-рс.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отчете   отражена  деятельность  Счетной  палаты  Грачевского района Оренбургской  области  (далее-Счетная  палата)  в 2014  году по  реализации  задач,  решаемых  в  соответствии с   ее  компетенции.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Счетная  палата   является  постоянно    действующим    органом   внешнего  муниципального  финансового контроля, осуществляющим   свою  деятельность  на принципах  законности, объективности, эффективности, независимости  и   гласности.  </w:t>
      </w:r>
      <w:proofErr w:type="gramStart"/>
      <w:r>
        <w:rPr>
          <w:sz w:val="28"/>
          <w:szCs w:val="28"/>
        </w:rPr>
        <w:t>В  своей</w:t>
      </w:r>
      <w:proofErr w:type="gramEnd"/>
      <w:r>
        <w:rPr>
          <w:sz w:val="28"/>
          <w:szCs w:val="28"/>
        </w:rPr>
        <w:t xml:space="preserve">  деятельности Счетная  палата  руководствовалась  Конституцией  Российской  Федерации, федеральными  и  областным  законодательством, Уставом  муниципального образования  Грачевский  район.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председателя Счетной палаты  в 2014 году исполняла Бахарева Ольга Анатольевна.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Работа Счетной  палаты   в 2014 году  была направлена на  выполнение   задач, поставленных  в  Положении о  Счетной  палате, где  определены   компетенция  и  полномочия  Счетной  палаты.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Деятельность  органа</w:t>
      </w:r>
      <w:proofErr w:type="gramEnd"/>
      <w:r>
        <w:rPr>
          <w:sz w:val="28"/>
          <w:szCs w:val="28"/>
        </w:rPr>
        <w:t xml:space="preserve">   внешнего   муниципального   финансового  контроля  предполагает  непрерывный   цикл контроля за  исполнением  бюджета,  реализуемого  на  трех  стадиях: предварительном, последующем  и стадии  оперативного контроля  в  форме  контрольных  и экспертно-аналитических  мероприятиях, осуществляемых  по  всем  направлениям   деятельности.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  работы  в 2014году   традиционно  строилась на  укреплении  и  развитии  основополагающих   принципов,  являющихся  базовыми  для   эффективного  функционирования  контрольного органа   в  сфере    муниципальных  финансов.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Деятельность   Счетной  палаты  осуществляется  на  основании   годового   плана  работы, утверждаемого  ею  самостоятельно.</w:t>
      </w:r>
    </w:p>
    <w:p w:rsidR="00094924" w:rsidRPr="00AB700F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4924" w:rsidRDefault="00094924" w:rsidP="00094924">
      <w:pPr>
        <w:ind w:left="-709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6202A8">
        <w:rPr>
          <w:b/>
          <w:sz w:val="28"/>
          <w:szCs w:val="28"/>
        </w:rPr>
        <w:t>Основные  итоги  деятельности</w:t>
      </w:r>
    </w:p>
    <w:p w:rsidR="00094924" w:rsidRDefault="00094924" w:rsidP="00094924">
      <w:pPr>
        <w:ind w:left="-709" w:firstLine="851"/>
        <w:jc w:val="center"/>
        <w:rPr>
          <w:b/>
          <w:sz w:val="28"/>
          <w:szCs w:val="28"/>
        </w:rPr>
      </w:pP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 направлениями  деятельности  Счетной   палаты в 2014 году продолжали  оставаться: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-усиление  роли  предварительного  контроля;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-контроль </w:t>
      </w:r>
      <w:proofErr w:type="gramStart"/>
      <w:r>
        <w:rPr>
          <w:sz w:val="28"/>
          <w:szCs w:val="28"/>
        </w:rPr>
        <w:t>за  эффективным</w:t>
      </w:r>
      <w:proofErr w:type="gramEnd"/>
      <w:r>
        <w:rPr>
          <w:sz w:val="28"/>
          <w:szCs w:val="28"/>
        </w:rPr>
        <w:t xml:space="preserve">  использованием  бюджетных  средств, направленных  на  реализацию   муниципальных  программ;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-финансово-экономическая  экспертиза  проектов  муниципальных правовых  актов в  части, касающейся расходов  бюджета;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  и</w:t>
      </w:r>
      <w:proofErr w:type="gramEnd"/>
      <w:r>
        <w:rPr>
          <w:sz w:val="28"/>
          <w:szCs w:val="28"/>
        </w:rPr>
        <w:t xml:space="preserve">  проведение  оперативного  контроля за  надлежащим   исполнением  бюджета  в  текущем   году;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-внешняя   проверка  годового отчета  об  исполнении  бюджета. В 2014году   наряду  с  разработкой  нормативной  базы, особое  внимание  уделялось  и повышению  качества  и  эффективности  контрольной  и  экспертно—аналитической   деятельности.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Всего     </w:t>
      </w:r>
      <w:proofErr w:type="gramStart"/>
      <w:r>
        <w:rPr>
          <w:sz w:val="28"/>
          <w:szCs w:val="28"/>
        </w:rPr>
        <w:t>в  2014</w:t>
      </w:r>
      <w:proofErr w:type="gramEnd"/>
      <w:r>
        <w:rPr>
          <w:sz w:val="28"/>
          <w:szCs w:val="28"/>
        </w:rPr>
        <w:t xml:space="preserve"> году Счетной  палатой   проведено  9 контрольных  и 30 экспертно-аналитических  мероприятия,  из  низ  4-внешняя проверка  бюджетной  отчетности   администраторов  средств   бюджета   муниципального  образования  Грачевский  район.  Проведенными  контрольными  мероприятиями     охвачены пять   объектов.   Счетная  палата  в  целом  охватила  контрольными  мероприятиями расходную   часть  районного  бюджета в сумме  451824,2  тыс. рублей.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 объем   выявленных нарушений   законодательства    в  финансово-бюджетной   сфере   составил 52,3  тыс. рублей.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итогам  проведенных  контрольных    мероприятий  с  выводами  и  предложениями по  принятию   мер  для  устранения    нарушений  и  недостатков,  главным  распорядителям  бюджетных  средств, направлены   письма. Главе  района  также    предоставлялась   информация  о  результатах   проведенных   мероприятий.  </w:t>
      </w:r>
    </w:p>
    <w:p w:rsidR="00094924" w:rsidRPr="00DD4657" w:rsidRDefault="00094924" w:rsidP="00094924">
      <w:pPr>
        <w:ind w:left="-851" w:firstLine="567"/>
        <w:jc w:val="both"/>
        <w:rPr>
          <w:sz w:val="28"/>
          <w:szCs w:val="28"/>
        </w:rPr>
      </w:pPr>
      <w:r w:rsidRPr="00DD4657">
        <w:rPr>
          <w:sz w:val="28"/>
          <w:szCs w:val="28"/>
        </w:rPr>
        <w:t>По  итогам   контрольных  и  экспертно-аналитических  мероприятий      Счетной  палатой   вынесены  соответствующие   рекомендации.</w:t>
      </w:r>
    </w:p>
    <w:p w:rsidR="00094924" w:rsidRPr="006202A8" w:rsidRDefault="00094924" w:rsidP="00094924">
      <w:pPr>
        <w:ind w:left="-709" w:firstLine="851"/>
        <w:jc w:val="center"/>
        <w:rPr>
          <w:b/>
          <w:sz w:val="28"/>
          <w:szCs w:val="28"/>
        </w:rPr>
      </w:pPr>
    </w:p>
    <w:p w:rsidR="00094924" w:rsidRDefault="00094924" w:rsidP="00094924">
      <w:pPr>
        <w:ind w:left="-709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02059">
        <w:rPr>
          <w:b/>
          <w:sz w:val="28"/>
          <w:szCs w:val="28"/>
        </w:rPr>
        <w:t>Экспертно-аналитическая  деятельность</w:t>
      </w:r>
    </w:p>
    <w:p w:rsidR="00094924" w:rsidRPr="00102059" w:rsidRDefault="00094924" w:rsidP="00094924">
      <w:pPr>
        <w:ind w:left="-709" w:firstLine="851"/>
        <w:jc w:val="center"/>
        <w:rPr>
          <w:b/>
          <w:sz w:val="28"/>
          <w:szCs w:val="28"/>
        </w:rPr>
      </w:pP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2014  году</w:t>
      </w:r>
      <w:proofErr w:type="gramEnd"/>
      <w:r>
        <w:rPr>
          <w:sz w:val="28"/>
          <w:szCs w:val="28"/>
        </w:rPr>
        <w:t xml:space="preserve">   Счетной  палатой  проведен  комплекс     контрольных  и   экспертно-аналитических  мероприятий, направленных  на  обеспечение непрерывного  процесса контроля  исполнения   бюджета   муниципального образования Грачевский   район   на  трех   последовательных  стадиях: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-последующий  контроль   исполнения   бюджета    муниципального  образования   Грачевский  район   за 2013  год;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-оперативный  контроль  исполнения  местного    бюджета  за 2014 год;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-предварительный  контроль проекта    бюджета  муниципального  образования  Грачевский  район  на 2015  год  и   на  плановый  период 2016 и 2017  годов.</w:t>
      </w:r>
    </w:p>
    <w:p w:rsidR="00094924" w:rsidRPr="00B434E4" w:rsidRDefault="00094924" w:rsidP="00094924">
      <w:pPr>
        <w:ind w:left="-709" w:firstLine="851"/>
        <w:jc w:val="both"/>
        <w:rPr>
          <w:i/>
          <w:sz w:val="28"/>
          <w:szCs w:val="28"/>
          <w:u w:val="single"/>
        </w:rPr>
      </w:pPr>
      <w:r w:rsidRPr="00B434E4">
        <w:rPr>
          <w:i/>
          <w:sz w:val="28"/>
          <w:szCs w:val="28"/>
          <w:u w:val="single"/>
        </w:rPr>
        <w:t>3.1.Контроль  за  исполнение   бюджета   муниципального  образования Грачевский район  за 2013 год.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 отчетном  году    в  соответствии со  ст.157 Бюджетного  кодекса Российской  Федерации, ст.57  Положения      «О  бюджетном  процессе  в  муниципальном образовании  Грачевский  район» (утвержденного  РСД  от 25.12.2013г №267-рс)  Счетной  палатой   проведена  внешняя  проверка    отчета  об  исполнении   бюджета   муниципального  образования  Грачевский  район  за 2013  год.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  </w:t>
      </w:r>
      <w:proofErr w:type="gramStart"/>
      <w:r>
        <w:rPr>
          <w:sz w:val="28"/>
          <w:szCs w:val="28"/>
        </w:rPr>
        <w:t>подготовки  заключения</w:t>
      </w:r>
      <w:proofErr w:type="gramEnd"/>
      <w:r>
        <w:rPr>
          <w:sz w:val="28"/>
          <w:szCs w:val="28"/>
        </w:rPr>
        <w:t xml:space="preserve">  на  Отчет  об  исполнении   бюджета    муниципального  образования  Грачевский  район  за 2013 год,  в  соответствии   со  ст.264.4 Бюджетного  кодекса РФ Счетной  палатой проведено 4   внешних  проверки  бюджетной   отчетности   главных  администраторов   средств  бюджета    муниципального  образования   Грачевский  район (далее- ГРБС) .  Внешние  проверки  бюджетной отчетности  ГРБС  проведены  </w:t>
      </w:r>
      <w:proofErr w:type="spellStart"/>
      <w:r>
        <w:rPr>
          <w:sz w:val="28"/>
          <w:szCs w:val="28"/>
        </w:rPr>
        <w:t>камерально</w:t>
      </w:r>
      <w:proofErr w:type="spellEnd"/>
      <w:r>
        <w:rPr>
          <w:sz w:val="28"/>
          <w:szCs w:val="28"/>
        </w:rPr>
        <w:t>.  По   результатам   проверок  составлены  и  подписаны  акты  проверок.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ходе  проведения</w:t>
      </w:r>
      <w:proofErr w:type="gramEnd"/>
      <w:r>
        <w:rPr>
          <w:sz w:val="28"/>
          <w:szCs w:val="28"/>
        </w:rPr>
        <w:t xml:space="preserve">   данных  проверок  выявлены    нарушения  отдельных  требований  установленных  действующим  бюджетным   законодательством  и  нормативно- правовыми  актами,  регламентирующими    порядок  составления  и предоставления  годовой   бюджетной   отчетности,  в  части: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-состава  бюджетной  отчетности;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-ненадлежащего  или  неполного  отражения  данных   в формах   годовой  отчетности;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-отсутствия   в   пояснительных  записках  достаточной  информации.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 заключения  Счетной  палатой  на  годовой отчет  об  исполнении   районного  бюджета  проведена  с  учетом результатов   внешних  проверок  бюджетной    отчетности  ГРБС за 2013 год.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 втором  этапе  внешней  проверки  Счетной  палатой  проведена экспертиза  годового  отчета  об  исполнении   районного  бюджета  за 2013  год.</w:t>
      </w:r>
    </w:p>
    <w:p w:rsidR="00094924" w:rsidRDefault="00094924" w:rsidP="00094924">
      <w:pPr>
        <w:autoSpaceDE w:val="0"/>
        <w:autoSpaceDN w:val="0"/>
        <w:adjustRightInd w:val="0"/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  данными  проведенной  экспертизы:</w:t>
      </w:r>
      <w:r w:rsidRPr="007A7301">
        <w:rPr>
          <w:sz w:val="28"/>
          <w:szCs w:val="28"/>
        </w:rPr>
        <w:t xml:space="preserve"> </w:t>
      </w:r>
    </w:p>
    <w:p w:rsidR="00094924" w:rsidRPr="0091154D" w:rsidRDefault="00094924" w:rsidP="00094924">
      <w:pPr>
        <w:autoSpaceDE w:val="0"/>
        <w:autoSpaceDN w:val="0"/>
        <w:adjustRightInd w:val="0"/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154D">
        <w:rPr>
          <w:sz w:val="28"/>
          <w:szCs w:val="28"/>
        </w:rPr>
        <w:t xml:space="preserve">Годовая бюджетная отчетность муниципального образования </w:t>
      </w:r>
      <w:r>
        <w:rPr>
          <w:sz w:val="28"/>
          <w:szCs w:val="28"/>
        </w:rPr>
        <w:t>Грачевский район за 2013</w:t>
      </w:r>
      <w:r w:rsidRPr="0091154D">
        <w:rPr>
          <w:sz w:val="28"/>
          <w:szCs w:val="28"/>
        </w:rPr>
        <w:t xml:space="preserve"> год представлена финансовым отделом в Счетную палату </w:t>
      </w:r>
      <w:r>
        <w:rPr>
          <w:sz w:val="28"/>
          <w:szCs w:val="28"/>
        </w:rPr>
        <w:t>Грачевского</w:t>
      </w:r>
      <w:r w:rsidRPr="0091154D">
        <w:rPr>
          <w:sz w:val="28"/>
          <w:szCs w:val="28"/>
        </w:rPr>
        <w:t xml:space="preserve"> района с соблюдением сроков представления в полном составе. </w:t>
      </w:r>
    </w:p>
    <w:p w:rsidR="00094924" w:rsidRPr="00277042" w:rsidRDefault="00094924" w:rsidP="00094924">
      <w:pPr>
        <w:ind w:left="-709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E4BB1">
        <w:rPr>
          <w:sz w:val="28"/>
          <w:szCs w:val="28"/>
        </w:rPr>
        <w:t xml:space="preserve">При проверке внутренней согласованности </w:t>
      </w:r>
      <w:r w:rsidRPr="002E4BB1">
        <w:rPr>
          <w:i/>
          <w:sz w:val="28"/>
          <w:szCs w:val="28"/>
        </w:rPr>
        <w:t xml:space="preserve"> </w:t>
      </w:r>
      <w:r w:rsidRPr="002E4BB1">
        <w:rPr>
          <w:sz w:val="28"/>
          <w:szCs w:val="28"/>
        </w:rPr>
        <w:t xml:space="preserve">форм бюджетной отчетности муниципального образования </w:t>
      </w:r>
      <w:r>
        <w:rPr>
          <w:sz w:val="28"/>
          <w:szCs w:val="28"/>
        </w:rPr>
        <w:t>Грачевский  район за 2013</w:t>
      </w:r>
      <w:r w:rsidRPr="002E4BB1">
        <w:rPr>
          <w:sz w:val="28"/>
          <w:szCs w:val="28"/>
        </w:rPr>
        <w:t xml:space="preserve"> год по контрольным соотношениям, </w:t>
      </w:r>
      <w:r w:rsidRPr="00277042">
        <w:rPr>
          <w:sz w:val="28"/>
          <w:szCs w:val="28"/>
        </w:rPr>
        <w:t xml:space="preserve">расхождений по представленным данным не выявлено. </w:t>
      </w:r>
    </w:p>
    <w:p w:rsidR="00094924" w:rsidRPr="0091154D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1154D">
        <w:rPr>
          <w:sz w:val="28"/>
          <w:szCs w:val="28"/>
        </w:rPr>
        <w:t xml:space="preserve">Выборочная проверка тождественности показателей бюджетной отчетности муниципального образования и главных распорядителей бюджетных средств расхождений не выявила. Проведенная проверка годовой бюджетной отчетности </w:t>
      </w:r>
      <w:r>
        <w:rPr>
          <w:sz w:val="28"/>
          <w:szCs w:val="28"/>
        </w:rPr>
        <w:t xml:space="preserve">муниципального образования Грачевский </w:t>
      </w:r>
      <w:r w:rsidRPr="0091154D">
        <w:rPr>
          <w:sz w:val="28"/>
          <w:szCs w:val="28"/>
        </w:rPr>
        <w:t xml:space="preserve"> район за 201</w:t>
      </w:r>
      <w:r>
        <w:rPr>
          <w:sz w:val="28"/>
          <w:szCs w:val="28"/>
        </w:rPr>
        <w:t>3</w:t>
      </w:r>
      <w:r w:rsidRPr="0091154D">
        <w:rPr>
          <w:sz w:val="28"/>
          <w:szCs w:val="28"/>
        </w:rPr>
        <w:t xml:space="preserve"> год позволяет сделать вывод о достоверности представленной отчетности. </w:t>
      </w:r>
    </w:p>
    <w:p w:rsidR="00094924" w:rsidRDefault="00094924" w:rsidP="00094924">
      <w:pPr>
        <w:autoSpaceDE w:val="0"/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 xml:space="preserve">Исполнение бюджета </w:t>
      </w:r>
      <w:r w:rsidRPr="005A778B">
        <w:rPr>
          <w:i/>
          <w:sz w:val="28"/>
        </w:rPr>
        <w:t>по доходам</w:t>
      </w:r>
      <w:r>
        <w:rPr>
          <w:sz w:val="28"/>
        </w:rPr>
        <w:t xml:space="preserve"> составило 446491,2</w:t>
      </w:r>
      <w:r w:rsidRPr="006B663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C30DA0">
        <w:rPr>
          <w:color w:val="632423" w:themeColor="accent2" w:themeShade="80"/>
          <w:sz w:val="28"/>
          <w:szCs w:val="28"/>
        </w:rPr>
        <w:t xml:space="preserve"> </w:t>
      </w:r>
      <w:r w:rsidRPr="006B6634">
        <w:rPr>
          <w:sz w:val="28"/>
          <w:szCs w:val="28"/>
        </w:rPr>
        <w:t xml:space="preserve">или </w:t>
      </w:r>
      <w:r>
        <w:rPr>
          <w:sz w:val="28"/>
          <w:szCs w:val="28"/>
        </w:rPr>
        <w:t>100,4</w:t>
      </w:r>
      <w:r w:rsidRPr="006B6634">
        <w:rPr>
          <w:sz w:val="28"/>
          <w:szCs w:val="28"/>
        </w:rPr>
        <w:t>%</w:t>
      </w:r>
      <w:r>
        <w:rPr>
          <w:sz w:val="28"/>
          <w:szCs w:val="28"/>
        </w:rPr>
        <w:t xml:space="preserve"> от</w:t>
      </w:r>
      <w:r w:rsidRPr="006B6634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ого</w:t>
      </w:r>
      <w:r w:rsidRPr="006B6634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</w:t>
      </w:r>
      <w:r w:rsidRPr="006B6634">
        <w:rPr>
          <w:sz w:val="28"/>
          <w:szCs w:val="28"/>
        </w:rPr>
        <w:t xml:space="preserve"> бюджетных назначений</w:t>
      </w:r>
      <w:r>
        <w:rPr>
          <w:sz w:val="28"/>
          <w:szCs w:val="28"/>
        </w:rPr>
        <w:t>.</w:t>
      </w:r>
      <w:r w:rsidRPr="006B6634">
        <w:rPr>
          <w:sz w:val="28"/>
          <w:szCs w:val="28"/>
        </w:rPr>
        <w:t xml:space="preserve"> </w:t>
      </w:r>
      <w:r w:rsidRPr="007E50FE">
        <w:rPr>
          <w:sz w:val="28"/>
          <w:szCs w:val="28"/>
        </w:rPr>
        <w:t xml:space="preserve">Расходы по обязательствам бюджета района  исполнены в сумме </w:t>
      </w:r>
      <w:r>
        <w:rPr>
          <w:sz w:val="28"/>
          <w:szCs w:val="28"/>
        </w:rPr>
        <w:t>451824,2</w:t>
      </w:r>
      <w:r w:rsidRPr="007E50FE">
        <w:rPr>
          <w:sz w:val="28"/>
          <w:szCs w:val="28"/>
        </w:rPr>
        <w:t xml:space="preserve"> тыс. рублей или 9</w:t>
      </w:r>
      <w:r>
        <w:rPr>
          <w:sz w:val="28"/>
          <w:szCs w:val="28"/>
        </w:rPr>
        <w:t>9,2</w:t>
      </w:r>
      <w:r w:rsidRPr="007E50FE">
        <w:rPr>
          <w:sz w:val="28"/>
          <w:szCs w:val="28"/>
        </w:rPr>
        <w:t xml:space="preserve"> % от планового объёма расходов бюджета. 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5.В  структуре</w:t>
      </w:r>
      <w:proofErr w:type="gramEnd"/>
      <w:r>
        <w:rPr>
          <w:sz w:val="28"/>
          <w:szCs w:val="28"/>
        </w:rPr>
        <w:t xml:space="preserve">  налоговых и неналоговых  доходов  районного бюджета 65,8 процента </w:t>
      </w:r>
      <w:r w:rsidRPr="007E6CC8">
        <w:rPr>
          <w:i/>
          <w:sz w:val="28"/>
          <w:szCs w:val="28"/>
          <w:u w:val="single"/>
        </w:rPr>
        <w:t>занимает   налог на  доходы</w:t>
      </w:r>
      <w:r>
        <w:rPr>
          <w:sz w:val="28"/>
          <w:szCs w:val="28"/>
        </w:rPr>
        <w:t xml:space="preserve">; 10,9 процента- доходы    </w:t>
      </w:r>
      <w:r w:rsidRPr="007E6CC8">
        <w:rPr>
          <w:i/>
          <w:sz w:val="28"/>
          <w:szCs w:val="28"/>
          <w:u w:val="single"/>
        </w:rPr>
        <w:t>от  использования   имущества, находящегося  в  муниципальной  собственности</w:t>
      </w:r>
      <w:r>
        <w:rPr>
          <w:sz w:val="28"/>
          <w:szCs w:val="28"/>
        </w:rPr>
        <w:t xml:space="preserve">; </w:t>
      </w:r>
      <w:r w:rsidRPr="007E6CC8">
        <w:rPr>
          <w:i/>
          <w:sz w:val="28"/>
          <w:szCs w:val="28"/>
          <w:u w:val="single"/>
        </w:rPr>
        <w:t xml:space="preserve">платежи  при  </w:t>
      </w:r>
      <w:r w:rsidRPr="007E6CC8">
        <w:rPr>
          <w:i/>
          <w:sz w:val="28"/>
          <w:szCs w:val="28"/>
          <w:u w:val="single"/>
        </w:rPr>
        <w:lastRenderedPageBreak/>
        <w:t>пользовании   природными  ресурсами</w:t>
      </w:r>
      <w:r>
        <w:rPr>
          <w:sz w:val="28"/>
          <w:szCs w:val="28"/>
        </w:rPr>
        <w:t xml:space="preserve">  составляют 11,3 процента  от  общего    объема  налоговых и неналоговых  доходов  районного бюджета.</w:t>
      </w:r>
    </w:p>
    <w:p w:rsidR="00094924" w:rsidRPr="00B639C8" w:rsidRDefault="00094924" w:rsidP="00094924">
      <w:pPr>
        <w:autoSpaceDE w:val="0"/>
        <w:ind w:left="-709" w:firstLine="851"/>
        <w:jc w:val="both"/>
        <w:rPr>
          <w:rStyle w:val="apple-converted-space"/>
          <w:rFonts w:eastAsiaTheme="majorEastAsia"/>
          <w:color w:val="632423" w:themeColor="accent2" w:themeShade="80"/>
          <w:sz w:val="28"/>
          <w:szCs w:val="28"/>
          <w:shd w:val="clear" w:color="auto" w:fill="FFFFFF"/>
        </w:rPr>
      </w:pP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>6.</w:t>
      </w:r>
      <w:r w:rsidRPr="001E65D4">
        <w:rPr>
          <w:rStyle w:val="apple-converted-space"/>
          <w:rFonts w:eastAsiaTheme="majorEastAsia"/>
          <w:sz w:val="28"/>
          <w:szCs w:val="28"/>
          <w:shd w:val="clear" w:color="auto" w:fill="FFFFFF"/>
        </w:rPr>
        <w:t>Исполнение бюджета 201</w:t>
      </w: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>3</w:t>
      </w:r>
      <w:r w:rsidRPr="001E65D4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года характеризуется </w:t>
      </w:r>
      <w:r w:rsidRPr="001E65D4">
        <w:rPr>
          <w:rStyle w:val="apple-converted-space"/>
          <w:rFonts w:eastAsiaTheme="majorEastAsia"/>
          <w:i/>
          <w:sz w:val="28"/>
          <w:szCs w:val="28"/>
          <w:shd w:val="clear" w:color="auto" w:fill="FFFFFF"/>
        </w:rPr>
        <w:t xml:space="preserve">превышением расходов над доходами на </w:t>
      </w:r>
      <w:r>
        <w:rPr>
          <w:rStyle w:val="apple-converted-space"/>
          <w:rFonts w:eastAsiaTheme="majorEastAsia"/>
          <w:i/>
          <w:sz w:val="28"/>
          <w:szCs w:val="28"/>
          <w:shd w:val="clear" w:color="auto" w:fill="FFFFFF"/>
        </w:rPr>
        <w:t>5333,0</w:t>
      </w:r>
      <w:r w:rsidRPr="001E65D4">
        <w:rPr>
          <w:rStyle w:val="apple-converted-space"/>
          <w:rFonts w:eastAsiaTheme="majorEastAsia"/>
          <w:i/>
          <w:sz w:val="28"/>
          <w:szCs w:val="28"/>
          <w:shd w:val="clear" w:color="auto" w:fill="FFFFFF"/>
        </w:rPr>
        <w:t xml:space="preserve"> тыс. рублей </w:t>
      </w:r>
      <w:r w:rsidRPr="001E65D4">
        <w:rPr>
          <w:rStyle w:val="apple-converted-space"/>
          <w:rFonts w:eastAsiaTheme="majorEastAsia"/>
          <w:sz w:val="28"/>
          <w:szCs w:val="28"/>
          <w:shd w:val="clear" w:color="auto" w:fill="FFFFFF"/>
        </w:rPr>
        <w:t>(решением Совета депутатов от 2</w:t>
      </w: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>1</w:t>
      </w:r>
      <w:r w:rsidRPr="001E65D4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.12.2012 г. № </w:t>
      </w: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>190-рс</w:t>
      </w:r>
      <w:r w:rsidRPr="001E65D4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с учетом уточнений </w:t>
      </w:r>
      <w:r w:rsidRPr="001E65D4">
        <w:rPr>
          <w:rStyle w:val="apple-converted-space"/>
          <w:rFonts w:eastAsiaTheme="majorEastAsia"/>
          <w:sz w:val="28"/>
          <w:szCs w:val="28"/>
          <w:shd w:val="clear" w:color="auto" w:fill="FFFFFF"/>
        </w:rPr>
        <w:t>прогнозировался дефицит 1</w:t>
      </w: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>0548,3</w:t>
      </w:r>
      <w:r w:rsidRPr="001E65D4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тыс. рублей). </w:t>
      </w:r>
      <w:r w:rsidRPr="001E65D4">
        <w:rPr>
          <w:rStyle w:val="apple-converted-space"/>
          <w:rFonts w:eastAsiaTheme="majorEastAsia"/>
          <w:i/>
          <w:sz w:val="28"/>
          <w:szCs w:val="28"/>
          <w:shd w:val="clear" w:color="auto" w:fill="FFFFFF"/>
        </w:rPr>
        <w:t>Дефицит бюджета покрыт за счет собственных переходящих остатков 201</w:t>
      </w:r>
      <w:r>
        <w:rPr>
          <w:rStyle w:val="apple-converted-space"/>
          <w:rFonts w:eastAsiaTheme="majorEastAsia"/>
          <w:i/>
          <w:sz w:val="28"/>
          <w:szCs w:val="28"/>
          <w:shd w:val="clear" w:color="auto" w:fill="FFFFFF"/>
        </w:rPr>
        <w:t>2</w:t>
      </w:r>
      <w:r w:rsidRPr="001E65D4">
        <w:rPr>
          <w:rStyle w:val="apple-converted-space"/>
          <w:rFonts w:eastAsiaTheme="majorEastAsia"/>
          <w:i/>
          <w:sz w:val="28"/>
          <w:szCs w:val="28"/>
          <w:shd w:val="clear" w:color="auto" w:fill="FFFFFF"/>
        </w:rPr>
        <w:t xml:space="preserve"> года</w:t>
      </w:r>
      <w:r w:rsidRPr="001E65D4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(в 201</w:t>
      </w: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>2</w:t>
      </w:r>
      <w:r w:rsidRPr="001E65D4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году  бюджет </w:t>
      </w: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>исполнен с  профицитом</w:t>
      </w:r>
      <w:r w:rsidRPr="001E65D4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>4313,1 тыс. руб. при  прогнозе  дефицита 6463,0 тыс. руб. со  знаком «минус»)</w:t>
      </w:r>
      <w:r w:rsidRPr="001E65D4">
        <w:rPr>
          <w:rStyle w:val="apple-converted-space"/>
          <w:rFonts w:eastAsiaTheme="majorEastAsia"/>
          <w:sz w:val="28"/>
          <w:szCs w:val="28"/>
          <w:shd w:val="clear" w:color="auto" w:fill="FFFFFF"/>
        </w:rPr>
        <w:t>.</w:t>
      </w:r>
      <w:r w:rsidRPr="001E65D4">
        <w:rPr>
          <w:sz w:val="28"/>
          <w:szCs w:val="28"/>
        </w:rPr>
        <w:t xml:space="preserve"> Переходящие остатки состояли из остатков средств </w:t>
      </w:r>
      <w:r>
        <w:rPr>
          <w:sz w:val="28"/>
          <w:szCs w:val="28"/>
        </w:rPr>
        <w:t>от</w:t>
      </w:r>
      <w:r w:rsidRPr="001E65D4">
        <w:rPr>
          <w:sz w:val="28"/>
          <w:szCs w:val="28"/>
        </w:rPr>
        <w:t xml:space="preserve"> </w:t>
      </w:r>
      <w:r w:rsidRPr="001E65D4">
        <w:rPr>
          <w:rFonts w:ascii="Tahoma" w:hAnsi="Tahoma" w:cs="Tahoma"/>
          <w:sz w:val="19"/>
          <w:szCs w:val="19"/>
          <w:shd w:val="clear" w:color="auto" w:fill="FFFFFF"/>
        </w:rPr>
        <w:t xml:space="preserve"> </w:t>
      </w:r>
      <w:r w:rsidRPr="001E65D4">
        <w:rPr>
          <w:sz w:val="28"/>
          <w:szCs w:val="28"/>
          <w:shd w:val="clear" w:color="auto" w:fill="FFFFFF"/>
        </w:rPr>
        <w:t>собственных доходов и межбюджетных трансфертов из областного бюджета</w:t>
      </w:r>
      <w:r>
        <w:rPr>
          <w:sz w:val="28"/>
          <w:szCs w:val="28"/>
          <w:shd w:val="clear" w:color="auto" w:fill="FFFFFF"/>
        </w:rPr>
        <w:t xml:space="preserve"> (</w:t>
      </w:r>
      <w:r w:rsidRPr="00C0236F">
        <w:rPr>
          <w:i/>
          <w:sz w:val="28"/>
          <w:szCs w:val="28"/>
          <w:shd w:val="clear" w:color="auto" w:fill="FFFFFF"/>
        </w:rPr>
        <w:t>ф.0503140</w:t>
      </w:r>
      <w:r>
        <w:rPr>
          <w:sz w:val="28"/>
          <w:szCs w:val="28"/>
          <w:shd w:val="clear" w:color="auto" w:fill="FFFFFF"/>
        </w:rPr>
        <w:t>)</w:t>
      </w:r>
      <w:r w:rsidRPr="00B639C8">
        <w:rPr>
          <w:color w:val="632423" w:themeColor="accent2" w:themeShade="80"/>
          <w:sz w:val="28"/>
          <w:szCs w:val="28"/>
          <w:shd w:val="clear" w:color="auto" w:fill="FFFFFF"/>
        </w:rPr>
        <w:t>.</w:t>
      </w:r>
      <w:r w:rsidRPr="00B639C8">
        <w:rPr>
          <w:rStyle w:val="apple-converted-space"/>
          <w:rFonts w:eastAsiaTheme="majorEastAsia"/>
          <w:color w:val="632423" w:themeColor="accent2" w:themeShade="80"/>
          <w:sz w:val="28"/>
          <w:szCs w:val="28"/>
          <w:shd w:val="clear" w:color="auto" w:fill="FFFFFF"/>
        </w:rPr>
        <w:t> </w:t>
      </w:r>
    </w:p>
    <w:p w:rsidR="00094924" w:rsidRPr="00094924" w:rsidRDefault="00094924" w:rsidP="00094924">
      <w:pPr>
        <w:ind w:left="-709" w:firstLine="851"/>
        <w:jc w:val="both"/>
        <w:rPr>
          <w:rStyle w:val="10"/>
          <w:b w:val="0"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>7.</w:t>
      </w:r>
      <w:r w:rsidRPr="00925FC9">
        <w:rPr>
          <w:rStyle w:val="apple-converted-space"/>
          <w:rFonts w:eastAsiaTheme="majorEastAsia"/>
          <w:sz w:val="28"/>
          <w:szCs w:val="28"/>
          <w:shd w:val="clear" w:color="auto" w:fill="FFFFFF"/>
        </w:rPr>
        <w:t>Остаток средств на начало 201</w:t>
      </w: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>3</w:t>
      </w:r>
      <w:r w:rsidRPr="00925FC9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года по данным </w:t>
      </w:r>
      <w:r w:rsidRPr="00347EBC">
        <w:rPr>
          <w:rStyle w:val="apple-converted-space"/>
          <w:rFonts w:eastAsiaTheme="majorEastAsia"/>
          <w:i/>
          <w:sz w:val="28"/>
          <w:szCs w:val="28"/>
          <w:shd w:val="clear" w:color="auto" w:fill="FFFFFF"/>
        </w:rPr>
        <w:t>Баланса</w:t>
      </w:r>
      <w:r w:rsidRPr="00925FC9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</w:t>
      </w:r>
      <w:r w:rsidRPr="00925FC9">
        <w:rPr>
          <w:rStyle w:val="apple-converted-space"/>
          <w:rFonts w:eastAsiaTheme="majorEastAsia"/>
          <w:i/>
          <w:sz w:val="28"/>
          <w:szCs w:val="28"/>
          <w:shd w:val="clear" w:color="auto" w:fill="FFFFFF"/>
        </w:rPr>
        <w:t>(ф.0503120)</w:t>
      </w:r>
      <w:r>
        <w:rPr>
          <w:rStyle w:val="apple-converted-space"/>
          <w:rFonts w:eastAsiaTheme="majorEastAsia"/>
          <w:i/>
          <w:sz w:val="28"/>
          <w:szCs w:val="28"/>
          <w:shd w:val="clear" w:color="auto" w:fill="FFFFFF"/>
        </w:rPr>
        <w:t xml:space="preserve"> и «Сведениям </w:t>
      </w:r>
      <w:proofErr w:type="gramStart"/>
      <w:r>
        <w:rPr>
          <w:rStyle w:val="apple-converted-space"/>
          <w:rFonts w:eastAsiaTheme="majorEastAsia"/>
          <w:i/>
          <w:sz w:val="28"/>
          <w:szCs w:val="28"/>
          <w:shd w:val="clear" w:color="auto" w:fill="FFFFFF"/>
        </w:rPr>
        <w:t>об  остатках</w:t>
      </w:r>
      <w:proofErr w:type="gramEnd"/>
      <w:r>
        <w:rPr>
          <w:rStyle w:val="apple-converted-space"/>
          <w:rFonts w:eastAsiaTheme="majorEastAsia"/>
          <w:i/>
          <w:sz w:val="28"/>
          <w:szCs w:val="28"/>
          <w:shd w:val="clear" w:color="auto" w:fill="FFFFFF"/>
        </w:rPr>
        <w:t xml:space="preserve"> денежных  средств  на  счетах  получателей бюджетных  средств</w:t>
      </w:r>
      <w:r w:rsidRPr="00925FC9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</w:t>
      </w:r>
      <w:r w:rsidRPr="00347EBC">
        <w:rPr>
          <w:rStyle w:val="apple-converted-space"/>
          <w:rFonts w:eastAsiaTheme="majorEastAsia"/>
          <w:i/>
          <w:sz w:val="28"/>
          <w:szCs w:val="28"/>
          <w:shd w:val="clear" w:color="auto" w:fill="FFFFFF"/>
        </w:rPr>
        <w:t>(ф.0503178</w:t>
      </w: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) </w:t>
      </w:r>
      <w:r w:rsidRPr="00925FC9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составлял </w:t>
      </w: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>24226,1</w:t>
      </w:r>
      <w:r w:rsidRPr="00925FC9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тыс. рублей, исполнение по доходам </w:t>
      </w: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>446491,2</w:t>
      </w:r>
      <w:r w:rsidRPr="00925FC9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тыс. </w:t>
      </w: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>рублей, исполнение по расходам 451824,2</w:t>
      </w:r>
      <w:r w:rsidRPr="00925FC9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тыс. рублей (что не превышает кассовые расходы по плановым назначениям), остаток средств на счете на конец отчетного периода </w:t>
      </w: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>18893,1</w:t>
      </w:r>
      <w:r w:rsidRPr="00925FC9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тыс. рублей.</w:t>
      </w:r>
      <w:r w:rsidRPr="00925FC9">
        <w:rPr>
          <w:rStyle w:val="10"/>
          <w:sz w:val="28"/>
          <w:szCs w:val="28"/>
        </w:rPr>
        <w:t xml:space="preserve"> </w:t>
      </w:r>
      <w:r w:rsidRPr="00094924">
        <w:rPr>
          <w:rStyle w:val="10"/>
          <w:b w:val="0"/>
          <w:sz w:val="28"/>
          <w:szCs w:val="28"/>
        </w:rPr>
        <w:t xml:space="preserve">Превышение суммы ограничения дефицита местного бюджета (10 процентов от годового объема собственных доходов) не противоречит БК РФ, т.к. дефицит бюджета был покрыт за счет снижения и в пределах остатков средств на счетах по учету средств местного бюджета (ст. 92.1 БК РФ).  </w:t>
      </w:r>
    </w:p>
    <w:p w:rsidR="00094924" w:rsidRDefault="00094924" w:rsidP="00094924">
      <w:pPr>
        <w:widowControl w:val="0"/>
        <w:ind w:left="-709" w:firstLine="851"/>
        <w:jc w:val="both"/>
        <w:rPr>
          <w:sz w:val="28"/>
          <w:szCs w:val="28"/>
        </w:rPr>
      </w:pPr>
      <w:r>
        <w:rPr>
          <w:sz w:val="28"/>
        </w:rPr>
        <w:t xml:space="preserve">8. </w:t>
      </w:r>
      <w:r w:rsidRPr="00785968">
        <w:rPr>
          <w:sz w:val="28"/>
          <w:szCs w:val="28"/>
        </w:rPr>
        <w:t>Просроченн</w:t>
      </w:r>
      <w:r>
        <w:rPr>
          <w:sz w:val="28"/>
          <w:szCs w:val="28"/>
        </w:rPr>
        <w:t>ые</w:t>
      </w:r>
      <w:r w:rsidRPr="00785968">
        <w:rPr>
          <w:sz w:val="28"/>
          <w:szCs w:val="28"/>
        </w:rPr>
        <w:t xml:space="preserve"> дебиторская </w:t>
      </w:r>
      <w:r>
        <w:rPr>
          <w:sz w:val="28"/>
          <w:szCs w:val="28"/>
        </w:rPr>
        <w:t xml:space="preserve">и кредиторская </w:t>
      </w:r>
      <w:r w:rsidRPr="00785968">
        <w:rPr>
          <w:sz w:val="28"/>
          <w:szCs w:val="28"/>
        </w:rPr>
        <w:t>задолженност</w:t>
      </w:r>
      <w:r>
        <w:rPr>
          <w:sz w:val="28"/>
          <w:szCs w:val="28"/>
        </w:rPr>
        <w:t>и</w:t>
      </w:r>
      <w:r w:rsidRPr="00785968">
        <w:rPr>
          <w:sz w:val="28"/>
          <w:szCs w:val="28"/>
        </w:rPr>
        <w:t xml:space="preserve"> на начало и конец отчётного периода отсутству</w:t>
      </w:r>
      <w:r>
        <w:rPr>
          <w:sz w:val="28"/>
          <w:szCs w:val="28"/>
        </w:rPr>
        <w:t>ю</w:t>
      </w:r>
      <w:r w:rsidRPr="00785968">
        <w:rPr>
          <w:sz w:val="28"/>
          <w:szCs w:val="28"/>
        </w:rPr>
        <w:t>т.</w:t>
      </w:r>
    </w:p>
    <w:p w:rsidR="00094924" w:rsidRDefault="00094924" w:rsidP="00094924">
      <w:pPr>
        <w:pStyle w:val="Default"/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B43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 состоянию на 01.01.2014г  сумма   недоимки  по  платежам  в бюджет района  и  бюджеты  поселений  составила 2162,4  тыс. руб. (на 01.01.2013г -2281,1 тыс. руб.).   </w:t>
      </w:r>
      <w:r w:rsidRPr="009E7387">
        <w:rPr>
          <w:sz w:val="28"/>
          <w:szCs w:val="28"/>
          <w:u w:val="single"/>
        </w:rPr>
        <w:t xml:space="preserve">Наибольшие </w:t>
      </w:r>
      <w:proofErr w:type="gramStart"/>
      <w:r w:rsidRPr="009E7387">
        <w:rPr>
          <w:sz w:val="28"/>
          <w:szCs w:val="28"/>
          <w:u w:val="single"/>
        </w:rPr>
        <w:t>суммы  недоимки</w:t>
      </w:r>
      <w:proofErr w:type="gramEnd"/>
      <w:r w:rsidRPr="009E7387">
        <w:rPr>
          <w:sz w:val="28"/>
          <w:szCs w:val="28"/>
          <w:u w:val="single"/>
        </w:rPr>
        <w:t xml:space="preserve">  приходятся </w:t>
      </w:r>
      <w:r>
        <w:rPr>
          <w:sz w:val="28"/>
          <w:szCs w:val="28"/>
        </w:rPr>
        <w:t xml:space="preserve"> на :</w:t>
      </w:r>
    </w:p>
    <w:p w:rsidR="00094924" w:rsidRDefault="00094924" w:rsidP="00094924">
      <w:pPr>
        <w:pStyle w:val="Default"/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CC8">
        <w:rPr>
          <w:i/>
          <w:sz w:val="28"/>
          <w:szCs w:val="28"/>
        </w:rPr>
        <w:t>арендную  плату</w:t>
      </w:r>
      <w:r>
        <w:rPr>
          <w:sz w:val="28"/>
          <w:szCs w:val="28"/>
        </w:rPr>
        <w:t xml:space="preserve"> 894,6 тыс. руб. (задолженность  снизилась на 130,9 тыс. руб. по  сравнению  с прошлогодним периодом  1025,5тыс. руб.);</w:t>
      </w:r>
    </w:p>
    <w:p w:rsidR="00094924" w:rsidRDefault="00094924" w:rsidP="00094924">
      <w:pPr>
        <w:pStyle w:val="Default"/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6CC8">
        <w:rPr>
          <w:i/>
          <w:sz w:val="28"/>
          <w:szCs w:val="28"/>
        </w:rPr>
        <w:t>земельный налог</w:t>
      </w:r>
      <w:r>
        <w:rPr>
          <w:sz w:val="28"/>
          <w:szCs w:val="28"/>
        </w:rPr>
        <w:t xml:space="preserve"> 840,5 тыс. </w:t>
      </w:r>
      <w:proofErr w:type="gramStart"/>
      <w:r>
        <w:rPr>
          <w:sz w:val="28"/>
          <w:szCs w:val="28"/>
        </w:rPr>
        <w:t>руб.(</w:t>
      </w:r>
      <w:proofErr w:type="gramEnd"/>
      <w:r>
        <w:rPr>
          <w:sz w:val="28"/>
          <w:szCs w:val="28"/>
        </w:rPr>
        <w:t>возрос на 309,9 тыс. руб. по  сравнению  с прошлогодним периодом 530,6 тыс. руб.).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 сравнению с  соответствующим периодом прошлого  года     наблюдается    снижение   сумм недоимки в  целом на 118,7  тыс. руб., в  результате  сокращения  недоимки по арендной  плате за  землю и земельному налогу с  юридических  лиц.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 доходную  часть   бюджета  муниципального  образования  Грачевский  район, Счетная  палата  сделала  выводы,  что   основной  рост  доходной  части    местного  бюджета  в 2013  году   обеспечен   увеличением   объемов  платежей  при    пользовании   природными  ресурсами, безвозмездными  поступлениями   и  поступлений   налога    на  доходы   физических  лиц.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Счетная  палата    отметила,    о  необходимости     проведения    работы   по  взысканию  данной  задолженности,  так  как   доходы,  полученные    в  результате  сокращения  недоимки,  могут  стать   дополнительным  источником  для  увеличения    </w:t>
      </w:r>
      <w:r w:rsidR="000C2C03">
        <w:rPr>
          <w:sz w:val="28"/>
          <w:szCs w:val="28"/>
        </w:rPr>
        <w:t>доходной</w:t>
      </w:r>
      <w:r>
        <w:rPr>
          <w:sz w:val="28"/>
          <w:szCs w:val="28"/>
        </w:rPr>
        <w:t xml:space="preserve">   части    бюджета  района.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   </w:t>
      </w:r>
      <w:proofErr w:type="gramStart"/>
      <w:r>
        <w:rPr>
          <w:sz w:val="28"/>
          <w:szCs w:val="28"/>
        </w:rPr>
        <w:t>расходную  часть</w:t>
      </w:r>
      <w:proofErr w:type="gramEnd"/>
      <w:r>
        <w:rPr>
          <w:sz w:val="28"/>
          <w:szCs w:val="28"/>
        </w:rPr>
        <w:t xml:space="preserve">   бюджета  Счетная  палата    отметила,  что  приоритетным   направлением   расходов  бюджета  в 2013 году   являлось  финансирование  мероприятий   в  социально  -культурной  сфере (57,8 процента). 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Основным  фактором</w:t>
      </w:r>
      <w:proofErr w:type="gramEnd"/>
      <w:r>
        <w:rPr>
          <w:sz w:val="28"/>
          <w:szCs w:val="28"/>
        </w:rPr>
        <w:t>,  оказавшим  влияние   на  недостаточный   уровень    исполнения   бюджета  по  отдельным  разделам (05 ЖКХ-</w:t>
      </w:r>
      <w:r w:rsidRPr="00C61CFF">
        <w:t>97,9</w:t>
      </w:r>
      <w:r>
        <w:t xml:space="preserve">%,  </w:t>
      </w:r>
      <w:r w:rsidRPr="00E75970">
        <w:rPr>
          <w:color w:val="000000" w:themeColor="text1"/>
          <w:sz w:val="28"/>
          <w:szCs w:val="28"/>
        </w:rPr>
        <w:t>10Социальная политика</w:t>
      </w:r>
      <w:r>
        <w:rPr>
          <w:color w:val="000000" w:themeColor="text1"/>
          <w:sz w:val="28"/>
          <w:szCs w:val="28"/>
        </w:rPr>
        <w:t xml:space="preserve">-97,1%, </w:t>
      </w:r>
      <w:r w:rsidRPr="00E75970">
        <w:rPr>
          <w:color w:val="000000" w:themeColor="text1"/>
          <w:sz w:val="28"/>
          <w:szCs w:val="28"/>
        </w:rPr>
        <w:t>07Образование</w:t>
      </w:r>
      <w:r>
        <w:rPr>
          <w:color w:val="000000" w:themeColor="text1"/>
          <w:sz w:val="28"/>
          <w:szCs w:val="28"/>
        </w:rPr>
        <w:t xml:space="preserve">-99,7%, т.е.  </w:t>
      </w:r>
      <w:proofErr w:type="gramStart"/>
      <w:r>
        <w:rPr>
          <w:color w:val="000000" w:themeColor="text1"/>
          <w:sz w:val="28"/>
          <w:szCs w:val="28"/>
        </w:rPr>
        <w:t>менее</w:t>
      </w:r>
      <w:r>
        <w:rPr>
          <w:sz w:val="28"/>
          <w:szCs w:val="28"/>
        </w:rPr>
        <w:t xml:space="preserve">  100</w:t>
      </w:r>
      <w:proofErr w:type="gramEnd"/>
      <w:r>
        <w:rPr>
          <w:sz w:val="28"/>
          <w:szCs w:val="28"/>
        </w:rPr>
        <w:t xml:space="preserve"> процентов)  является:  оплата    фактически   произведенных  расходов,  несостоявшиеся  аукционы,  снижение  цены  контракта  по  результатам  аукционов,  несвоевременное    составление  проектно-сметной   документации,  сокращение   суммы  субсидий   по  причине   снижения  поголовья  скота,  количество  обратившихся   за  получение    субсидии меньше,  чем   планировалось.</w:t>
      </w:r>
    </w:p>
    <w:p w:rsidR="00094924" w:rsidRPr="00282D85" w:rsidRDefault="00094924" w:rsidP="00094924">
      <w:pPr>
        <w:autoSpaceDE w:val="0"/>
        <w:ind w:left="-709" w:firstLine="851"/>
        <w:jc w:val="both"/>
        <w:rPr>
          <w:sz w:val="28"/>
          <w:szCs w:val="28"/>
        </w:rPr>
      </w:pPr>
      <w:r w:rsidRPr="00282D85">
        <w:rPr>
          <w:sz w:val="28"/>
          <w:szCs w:val="28"/>
        </w:rPr>
        <w:t xml:space="preserve">В 2013 году муниципальное образование «Грачевский район» участвовало в реализации 8 федеральных, 14 областных и 24 муниципальных </w:t>
      </w:r>
      <w:r w:rsidRPr="00282D85">
        <w:rPr>
          <w:i/>
          <w:sz w:val="28"/>
          <w:szCs w:val="28"/>
        </w:rPr>
        <w:t>целевых программ</w:t>
      </w:r>
      <w:r w:rsidRPr="00282D85">
        <w:rPr>
          <w:sz w:val="28"/>
          <w:szCs w:val="28"/>
        </w:rPr>
        <w:t xml:space="preserve"> с предусмотренной общей суммой финансирования в размере 92870,1 тыс. рублей. Исполнение по целевым программам составило 91760,2 тыс. рублей или 98,8%. Все целевые программы имели социальную направленность и реализовывались в сфере социальной политики, образования, культуры, спорта, здравоохранения и т.д.</w:t>
      </w:r>
    </w:p>
    <w:p w:rsidR="00094924" w:rsidRPr="00490DCC" w:rsidRDefault="00094924" w:rsidP="00094924">
      <w:pPr>
        <w:autoSpaceDE w:val="0"/>
        <w:ind w:left="-709" w:firstLine="851"/>
        <w:jc w:val="both"/>
        <w:rPr>
          <w:sz w:val="28"/>
          <w:szCs w:val="28"/>
        </w:rPr>
      </w:pPr>
      <w:r w:rsidRPr="00490DCC">
        <w:rPr>
          <w:sz w:val="28"/>
          <w:szCs w:val="28"/>
        </w:rPr>
        <w:t xml:space="preserve">  Доля участия в целевых программах средств федерального бюджета составила </w:t>
      </w:r>
      <w:r>
        <w:rPr>
          <w:sz w:val="28"/>
          <w:szCs w:val="28"/>
        </w:rPr>
        <w:t>19</w:t>
      </w:r>
      <w:r w:rsidRPr="00490DCC">
        <w:rPr>
          <w:sz w:val="28"/>
          <w:szCs w:val="28"/>
        </w:rPr>
        <w:t>%.</w:t>
      </w:r>
    </w:p>
    <w:p w:rsidR="00094924" w:rsidRPr="00490DCC" w:rsidRDefault="00094924" w:rsidP="00094924">
      <w:pPr>
        <w:autoSpaceDE w:val="0"/>
        <w:ind w:left="-709" w:firstLine="851"/>
        <w:jc w:val="both"/>
        <w:rPr>
          <w:sz w:val="28"/>
          <w:szCs w:val="28"/>
        </w:rPr>
      </w:pPr>
      <w:r w:rsidRPr="00490DCC">
        <w:rPr>
          <w:sz w:val="28"/>
          <w:szCs w:val="28"/>
        </w:rPr>
        <w:t xml:space="preserve">Из </w:t>
      </w:r>
      <w:r w:rsidRPr="00490DCC">
        <w:rPr>
          <w:i/>
          <w:sz w:val="28"/>
          <w:szCs w:val="28"/>
        </w:rPr>
        <w:t>областного бюджета</w:t>
      </w:r>
      <w:r w:rsidRPr="00490DCC">
        <w:rPr>
          <w:sz w:val="28"/>
          <w:szCs w:val="28"/>
        </w:rPr>
        <w:t xml:space="preserve"> получено </w:t>
      </w:r>
      <w:r>
        <w:rPr>
          <w:sz w:val="28"/>
          <w:szCs w:val="28"/>
        </w:rPr>
        <w:t>57029,3</w:t>
      </w:r>
      <w:r w:rsidRPr="00490DCC">
        <w:rPr>
          <w:sz w:val="28"/>
          <w:szCs w:val="28"/>
        </w:rPr>
        <w:t xml:space="preserve"> тыс. рублей, использовано </w:t>
      </w:r>
      <w:r>
        <w:rPr>
          <w:sz w:val="28"/>
          <w:szCs w:val="28"/>
        </w:rPr>
        <w:t>55921,9</w:t>
      </w:r>
      <w:r w:rsidRPr="00490DCC">
        <w:rPr>
          <w:sz w:val="28"/>
          <w:szCs w:val="28"/>
        </w:rPr>
        <w:t>тыс. рублей (исполнение 9</w:t>
      </w:r>
      <w:r>
        <w:rPr>
          <w:sz w:val="28"/>
          <w:szCs w:val="28"/>
        </w:rPr>
        <w:t>8,1</w:t>
      </w:r>
      <w:r w:rsidRPr="00490DCC">
        <w:rPr>
          <w:sz w:val="28"/>
          <w:szCs w:val="28"/>
        </w:rPr>
        <w:t xml:space="preserve">%). Доля участия в целевых программах средств областного бюджета составила </w:t>
      </w:r>
      <w:r>
        <w:rPr>
          <w:sz w:val="28"/>
          <w:szCs w:val="28"/>
        </w:rPr>
        <w:t>61</w:t>
      </w:r>
      <w:r w:rsidRPr="00490DCC">
        <w:rPr>
          <w:sz w:val="28"/>
          <w:szCs w:val="28"/>
        </w:rPr>
        <w:t>%.</w:t>
      </w:r>
    </w:p>
    <w:p w:rsidR="00094924" w:rsidRPr="00490DCC" w:rsidRDefault="00094924" w:rsidP="00094924">
      <w:pPr>
        <w:autoSpaceDE w:val="0"/>
        <w:ind w:left="-709" w:firstLine="851"/>
        <w:jc w:val="both"/>
        <w:rPr>
          <w:sz w:val="28"/>
          <w:szCs w:val="28"/>
        </w:rPr>
      </w:pPr>
      <w:r w:rsidRPr="00490DCC">
        <w:rPr>
          <w:sz w:val="28"/>
          <w:szCs w:val="28"/>
        </w:rPr>
        <w:t>Согласно приложению 10</w:t>
      </w:r>
      <w:r>
        <w:rPr>
          <w:sz w:val="28"/>
          <w:szCs w:val="28"/>
        </w:rPr>
        <w:t xml:space="preserve"> </w:t>
      </w:r>
      <w:r w:rsidRPr="00490DCC">
        <w:rPr>
          <w:sz w:val="28"/>
          <w:szCs w:val="28"/>
        </w:rPr>
        <w:t xml:space="preserve"> к Решению о бюджете на 2013 год </w:t>
      </w:r>
      <w:r>
        <w:rPr>
          <w:sz w:val="28"/>
          <w:szCs w:val="28"/>
        </w:rPr>
        <w:t xml:space="preserve"> с учетом всех  изменений </w:t>
      </w:r>
      <w:r w:rsidRPr="00490DCC">
        <w:rPr>
          <w:i/>
          <w:sz w:val="28"/>
          <w:szCs w:val="28"/>
        </w:rPr>
        <w:t>местным бюджетом</w:t>
      </w:r>
      <w:r w:rsidRPr="00490DCC">
        <w:rPr>
          <w:sz w:val="28"/>
          <w:szCs w:val="28"/>
        </w:rPr>
        <w:t xml:space="preserve"> предусмотрено финансирование муниципальных целевых программ на сумму 1</w:t>
      </w:r>
      <w:r>
        <w:rPr>
          <w:sz w:val="28"/>
          <w:szCs w:val="28"/>
        </w:rPr>
        <w:t>8630,76</w:t>
      </w:r>
      <w:r w:rsidRPr="00490DCC">
        <w:rPr>
          <w:sz w:val="28"/>
          <w:szCs w:val="28"/>
        </w:rPr>
        <w:t xml:space="preserve"> тыс. рублей. Исполнение составило 1</w:t>
      </w:r>
      <w:r>
        <w:rPr>
          <w:sz w:val="28"/>
          <w:szCs w:val="28"/>
        </w:rPr>
        <w:t>8628</w:t>
      </w:r>
      <w:r w:rsidRPr="00490DCC">
        <w:rPr>
          <w:sz w:val="28"/>
          <w:szCs w:val="28"/>
        </w:rPr>
        <w:t xml:space="preserve"> тыс. рублей или 99,</w:t>
      </w:r>
      <w:r>
        <w:rPr>
          <w:sz w:val="28"/>
          <w:szCs w:val="28"/>
        </w:rPr>
        <w:t>99</w:t>
      </w:r>
      <w:r w:rsidRPr="00490DCC">
        <w:rPr>
          <w:sz w:val="28"/>
          <w:szCs w:val="28"/>
        </w:rPr>
        <w:t xml:space="preserve">%. Доля участия в целевых программах средств местного бюджета составила </w:t>
      </w:r>
      <w:r>
        <w:rPr>
          <w:sz w:val="28"/>
          <w:szCs w:val="28"/>
        </w:rPr>
        <w:t>20</w:t>
      </w:r>
      <w:r w:rsidRPr="00490DCC">
        <w:rPr>
          <w:sz w:val="28"/>
          <w:szCs w:val="28"/>
        </w:rPr>
        <w:t>%.</w:t>
      </w:r>
    </w:p>
    <w:p w:rsidR="00094924" w:rsidRDefault="00094924" w:rsidP="00094924">
      <w:pPr>
        <w:autoSpaceDE w:val="0"/>
        <w:ind w:left="-709" w:firstLine="851"/>
        <w:jc w:val="both"/>
        <w:rPr>
          <w:sz w:val="28"/>
          <w:szCs w:val="28"/>
        </w:rPr>
      </w:pPr>
      <w:r w:rsidRPr="00490DCC">
        <w:rPr>
          <w:sz w:val="28"/>
          <w:szCs w:val="28"/>
        </w:rPr>
        <w:t xml:space="preserve">Доля расходов на реализацию целевых программ в общих расходах муниципального бюджета составила </w:t>
      </w:r>
      <w:r>
        <w:rPr>
          <w:sz w:val="28"/>
          <w:szCs w:val="28"/>
        </w:rPr>
        <w:t>20,3</w:t>
      </w:r>
      <w:r w:rsidRPr="00490DCC">
        <w:rPr>
          <w:sz w:val="28"/>
          <w:szCs w:val="28"/>
        </w:rPr>
        <w:t>%</w:t>
      </w:r>
      <w:r>
        <w:rPr>
          <w:sz w:val="28"/>
          <w:szCs w:val="28"/>
        </w:rPr>
        <w:t xml:space="preserve"> (451824,2 тыс. руб.)</w:t>
      </w:r>
      <w:r w:rsidRPr="00490DCC">
        <w:rPr>
          <w:sz w:val="28"/>
          <w:szCs w:val="28"/>
        </w:rPr>
        <w:t xml:space="preserve">. </w:t>
      </w:r>
    </w:p>
    <w:p w:rsidR="00094924" w:rsidRPr="00B434E4" w:rsidRDefault="00094924" w:rsidP="00094924">
      <w:pPr>
        <w:autoSpaceDE w:val="0"/>
        <w:ind w:left="-709" w:firstLine="851"/>
        <w:jc w:val="both"/>
        <w:rPr>
          <w:i/>
          <w:sz w:val="28"/>
          <w:szCs w:val="28"/>
          <w:u w:val="single"/>
        </w:rPr>
      </w:pPr>
      <w:r w:rsidRPr="00B434E4">
        <w:rPr>
          <w:i/>
          <w:sz w:val="28"/>
          <w:szCs w:val="28"/>
          <w:u w:val="single"/>
        </w:rPr>
        <w:t xml:space="preserve">3.2. </w:t>
      </w:r>
      <w:proofErr w:type="gramStart"/>
      <w:r w:rsidRPr="00B434E4">
        <w:rPr>
          <w:i/>
          <w:sz w:val="28"/>
          <w:szCs w:val="28"/>
          <w:u w:val="single"/>
        </w:rPr>
        <w:t>Контроль  за</w:t>
      </w:r>
      <w:proofErr w:type="gramEnd"/>
      <w:r w:rsidRPr="00B434E4">
        <w:rPr>
          <w:i/>
          <w:sz w:val="28"/>
          <w:szCs w:val="28"/>
          <w:u w:val="single"/>
        </w:rPr>
        <w:t xml:space="preserve">   формированием     бюджета   муниципального  образования  Грачевский  район на 2015  год  и   плановый  период 2016 и 2017 годов</w:t>
      </w:r>
    </w:p>
    <w:p w:rsidR="00094924" w:rsidRDefault="00094924" w:rsidP="00094924">
      <w:pPr>
        <w:autoSpaceDE w:val="0"/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 со  ст.157 , п.1 ст.195  Бюджетного  Кодекса Российской  Федерации,  ст.30 Положения      «О  бюджетном  процессе  в  муниципальном образовании  Грачевский  район» (утвержденного  РСД  от 25.12.2013г №267-рс), ст.8  Положения  «О  Счетной  палате    муниципального  образования  Грачевский  район Оренбургской  области» (утвержденного   РСД   от 28.02.2012 №117-рс)   в  отчетном  периоде  Счетной  палатой  проведена экспертиза     проекта   решения  Совета  депутатов  муниципального  образования  Грачевский  район  «О  бюджете    муниципального  образования  Грачевский  район  на 2015  год  и  плановый  период 2016  и 2017  годов»  и  подготовлено  заключение,  которое  направлено   в  Совет  депутатов   муниципального  образования  Грачевский  район  в  установленные  сроки. </w:t>
      </w:r>
    </w:p>
    <w:p w:rsidR="00094924" w:rsidRDefault="00094924" w:rsidP="00094924">
      <w:pPr>
        <w:autoSpaceDE w:val="0"/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  проекта    проводилась   на  соответствие    действующему   законодательству,  обоснованности  доходных  и  расходных    частей   местного  бюджета,  дефицита  бюджета   и  источников  его  финансирования,  размера  муниципального долга   и  расходов  на  обслуживание  муниципального  долга.  При    подготовке   Заключения  Счетной  палатой  проанализированы  документы,  составляющую  основу  формирования    проекта    бюджета  на 2015  год  и  плановый  </w:t>
      </w:r>
      <w:r>
        <w:rPr>
          <w:sz w:val="28"/>
          <w:szCs w:val="28"/>
        </w:rPr>
        <w:lastRenderedPageBreak/>
        <w:t>период  2016 и 2017  годов,  определяющие   порядок   расчета   основных  показателей    бюджета  района.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Данным  проектом  предлагается  утвердить: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-Доходная часть районного бюджета, предлагаемая к утверждению, на 2015 год </w:t>
      </w:r>
      <w:r w:rsidRPr="00305A7C">
        <w:rPr>
          <w:sz w:val="28"/>
          <w:szCs w:val="28"/>
        </w:rPr>
        <w:t xml:space="preserve">составляет  </w:t>
      </w:r>
      <w:r>
        <w:rPr>
          <w:sz w:val="28"/>
          <w:szCs w:val="28"/>
        </w:rPr>
        <w:t>312913,5</w:t>
      </w:r>
      <w:r w:rsidRPr="00624CAB">
        <w:rPr>
          <w:sz w:val="28"/>
          <w:szCs w:val="28"/>
        </w:rPr>
        <w:t xml:space="preserve">  тыс. рублей, на 2016 год  </w:t>
      </w:r>
      <w:r>
        <w:rPr>
          <w:sz w:val="28"/>
          <w:szCs w:val="28"/>
        </w:rPr>
        <w:t xml:space="preserve">311564,2 </w:t>
      </w:r>
      <w:r w:rsidRPr="00624CAB">
        <w:rPr>
          <w:sz w:val="28"/>
          <w:szCs w:val="28"/>
        </w:rPr>
        <w:t xml:space="preserve">тыс. рублей, на 2017 год </w:t>
      </w:r>
      <w:r>
        <w:rPr>
          <w:sz w:val="28"/>
          <w:szCs w:val="28"/>
        </w:rPr>
        <w:t>294349,1</w:t>
      </w:r>
      <w:r w:rsidRPr="00BF1BC9">
        <w:rPr>
          <w:b/>
          <w:sz w:val="28"/>
          <w:szCs w:val="28"/>
        </w:rPr>
        <w:t xml:space="preserve"> </w:t>
      </w:r>
      <w:r w:rsidRPr="00624CAB">
        <w:rPr>
          <w:sz w:val="28"/>
          <w:szCs w:val="28"/>
        </w:rPr>
        <w:t>тыс. рублей</w:t>
      </w:r>
      <w:r w:rsidRPr="003618CE">
        <w:rPr>
          <w:sz w:val="28"/>
          <w:szCs w:val="28"/>
        </w:rPr>
        <w:t xml:space="preserve">. 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B47CB0">
        <w:rPr>
          <w:sz w:val="28"/>
          <w:szCs w:val="28"/>
        </w:rPr>
        <w:t>Расходы районного бюджета предусматриваются на 2015 год в сумме 315575  тыс. рублей, на 2016 год в сумме  313749,2 тыс. рублей, на 2017 год в сумме  296525,1 тыс. рублей. Дефицит районного бюджета сложился на 2015 год в сумме 2661,5  тыс. рублей, на 2016 год  2185 тыс. рублей, на 2017 год  2176 тыс. рублей.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  размеры  дефицита   районного  бюджета  соответствуют  ст.92.1  Бюджетного кодекса  Российской  Федерации.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Предельные  объемы   муниципального долга  соответствуют  требованиям Бюджетного кодекса Российской  Федерации.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 w:rsidRPr="00FE7D55">
        <w:rPr>
          <w:sz w:val="28"/>
          <w:szCs w:val="28"/>
        </w:rPr>
        <w:t>Доля  расходов  на  районные  програм</w:t>
      </w:r>
      <w:r>
        <w:rPr>
          <w:sz w:val="28"/>
          <w:szCs w:val="28"/>
        </w:rPr>
        <w:t>мы  в  общем   объеме  расходов  районного  бюджета   в  2014 году  составляла 58,8 %, на 2015-2017  годы  запланирована   87,7%, 87,4% и 86 процентов  соответственно.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Счетной  палатой</w:t>
      </w:r>
      <w:proofErr w:type="gramEnd"/>
      <w:r>
        <w:rPr>
          <w:sz w:val="28"/>
          <w:szCs w:val="28"/>
        </w:rPr>
        <w:t xml:space="preserve">  отмечено, что   доходная  часть  бюджета     муниципального  образования  Грачевский  район  на 2015  год  и  плановый  период 2016 и 2017 годов   сформирована  с учетом  изменений   с 1  января 2015  года   действующего  налогового  и  бюджетного  законодательства,  которые  повлияют    на  пополнение   его   доходной  части и    распределение    расходной  части  по  разделам  и подразделам классификации   расходов.  Основная  доля  снижения    доходов  от  поступления налогов произойдет  по  причине    уменьшения  норматива  распределения   доходов   между     областным  бюджетом и    бюджетом  района   по  налогу  на  доходы     физических  лиц  с 49,62  до 40,77 и  уменьшением  платежей за  пользованием    природными  ресурсами.</w:t>
      </w:r>
    </w:p>
    <w:p w:rsidR="00094924" w:rsidRDefault="00094924" w:rsidP="00094924">
      <w:pPr>
        <w:pStyle w:val="a6"/>
        <w:widowControl w:val="0"/>
        <w:spacing w:before="0" w:beforeAutospacing="0" w:after="0" w:afterAutospacing="0"/>
        <w:ind w:left="-709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Счетной  палатой</w:t>
      </w:r>
      <w:proofErr w:type="gramEnd"/>
      <w:r>
        <w:rPr>
          <w:sz w:val="28"/>
          <w:szCs w:val="28"/>
        </w:rPr>
        <w:t xml:space="preserve">    были    проанализированы  предлагаемые  к  утверждению  расходы и  было  отмечено, что  структура   расходов  проекта    бюджета  на 2015-2017 годы,  остается  достаточно  стабильной. </w:t>
      </w:r>
      <w:proofErr w:type="gramStart"/>
      <w:r>
        <w:rPr>
          <w:sz w:val="28"/>
          <w:szCs w:val="28"/>
        </w:rPr>
        <w:t>Расходы  бюджета</w:t>
      </w:r>
      <w:proofErr w:type="gramEnd"/>
      <w:r>
        <w:rPr>
          <w:sz w:val="28"/>
          <w:szCs w:val="28"/>
        </w:rPr>
        <w:t xml:space="preserve">  сформированы   в  соответствии с  основными   приоритетами  бюджетных  расходов,   определенными в  соответствии с  исполнением    майского  Указа  Президента РФ повышение  заработной  платы  работникам  муниципальных учреждений, исходя  из  параметров повышения («дорожные  карты») ,   ежегодного Бюджетного   послания  Президента Российской  Федерации  Совету  Федерации и иных   документов  муниципального стратегического  планирования. </w:t>
      </w:r>
    </w:p>
    <w:p w:rsidR="00094924" w:rsidRDefault="00094924" w:rsidP="00094924">
      <w:pPr>
        <w:pStyle w:val="a6"/>
        <w:spacing w:before="0" w:beforeAutospacing="0" w:after="0" w:afterAutospacing="0"/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 бюджета  сохранил    социальную</w:t>
      </w:r>
      <w:r w:rsidR="003B6D31">
        <w:rPr>
          <w:sz w:val="28"/>
          <w:szCs w:val="28"/>
        </w:rPr>
        <w:t xml:space="preserve"> н</w:t>
      </w:r>
      <w:r>
        <w:rPr>
          <w:sz w:val="28"/>
          <w:szCs w:val="28"/>
        </w:rPr>
        <w:t>аправленность.  Приоритетными     направлениями  расходов   районного бюджета   являются     расходы   в  сфере  образования,  социальной  политики  и культуры.</w:t>
      </w:r>
    </w:p>
    <w:p w:rsidR="00094924" w:rsidRDefault="00094924" w:rsidP="00094924">
      <w:pPr>
        <w:pStyle w:val="a6"/>
        <w:spacing w:before="0" w:beforeAutospacing="0" w:after="0" w:afterAutospacing="0"/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Проектом бюджета   предусмотрено  финансирование всех  10 программ:</w:t>
      </w:r>
    </w:p>
    <w:p w:rsidR="00094924" w:rsidRDefault="00094924" w:rsidP="00094924">
      <w:pPr>
        <w:pStyle w:val="a6"/>
        <w:spacing w:before="0" w:beforeAutospacing="0" w:after="0" w:afterAutospacing="0"/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2015 на сумму 276821,5 тыс. руб.;</w:t>
      </w:r>
    </w:p>
    <w:p w:rsidR="00094924" w:rsidRDefault="00094924" w:rsidP="00094924">
      <w:pPr>
        <w:pStyle w:val="a6"/>
        <w:spacing w:before="0" w:beforeAutospacing="0" w:after="0" w:afterAutospacing="0"/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2016году на сумму 274113,6 тыс. руб.;</w:t>
      </w:r>
    </w:p>
    <w:p w:rsidR="00094924" w:rsidRDefault="00094924" w:rsidP="00094924">
      <w:pPr>
        <w:pStyle w:val="a6"/>
        <w:spacing w:before="0" w:beforeAutospacing="0" w:after="0" w:afterAutospacing="0"/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2017 году на сумму 255142,9 тыс. руб.</w:t>
      </w:r>
    </w:p>
    <w:p w:rsidR="00094924" w:rsidRDefault="00094924" w:rsidP="00094924">
      <w:pPr>
        <w:pStyle w:val="a6"/>
        <w:spacing w:before="0" w:beforeAutospacing="0" w:after="0" w:afterAutospacing="0"/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нарушение  статьи 184,2 Бюджетного  кодекса  Российской  Федерации  2 программы    представлены  в  представительный  орган  без   внесения  в  них  измененных  параметров   на 2017  год. </w:t>
      </w:r>
    </w:p>
    <w:p w:rsidR="00094924" w:rsidRPr="009E6B47" w:rsidRDefault="00094924" w:rsidP="00094924">
      <w:pPr>
        <w:pStyle w:val="a6"/>
        <w:spacing w:before="0" w:beforeAutospacing="0" w:after="0" w:afterAutospacing="0"/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срок до 15.10.2014 </w:t>
      </w:r>
      <w:proofErr w:type="gramStart"/>
      <w:r>
        <w:rPr>
          <w:sz w:val="28"/>
          <w:szCs w:val="28"/>
        </w:rPr>
        <w:t xml:space="preserve">года </w:t>
      </w:r>
      <w:r w:rsidRPr="00244307">
        <w:rPr>
          <w:sz w:val="28"/>
          <w:szCs w:val="28"/>
        </w:rPr>
        <w:t xml:space="preserve"> в</w:t>
      </w:r>
      <w:proofErr w:type="gramEnd"/>
      <w:r w:rsidRPr="00244307">
        <w:rPr>
          <w:sz w:val="28"/>
          <w:szCs w:val="28"/>
        </w:rPr>
        <w:t xml:space="preserve">  Счетную  палату  </w:t>
      </w:r>
      <w:r>
        <w:rPr>
          <w:sz w:val="28"/>
          <w:szCs w:val="28"/>
        </w:rPr>
        <w:t xml:space="preserve">для экспертизы  представлены </w:t>
      </w:r>
      <w:r w:rsidRPr="00244307">
        <w:rPr>
          <w:sz w:val="28"/>
          <w:szCs w:val="28"/>
        </w:rPr>
        <w:t xml:space="preserve"> только </w:t>
      </w:r>
      <w:r>
        <w:rPr>
          <w:sz w:val="28"/>
          <w:szCs w:val="28"/>
        </w:rPr>
        <w:t>семь</w:t>
      </w:r>
      <w:r w:rsidRPr="00244307">
        <w:rPr>
          <w:sz w:val="28"/>
          <w:szCs w:val="28"/>
        </w:rPr>
        <w:t xml:space="preserve">  муниципальны</w:t>
      </w:r>
      <w:r>
        <w:rPr>
          <w:sz w:val="28"/>
          <w:szCs w:val="28"/>
        </w:rPr>
        <w:t>х</w:t>
      </w:r>
      <w:r w:rsidRPr="00244307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 xml:space="preserve"> или 70процентов от предусмотренных Законопроектом (нарушение   ст.157  Бюджетного  кодекса  Российской  Федерации)</w:t>
      </w:r>
      <w:r>
        <w:rPr>
          <w:sz w:val="28"/>
          <w:szCs w:val="28"/>
          <w:u w:val="single"/>
        </w:rPr>
        <w:t>.</w:t>
      </w:r>
      <w:r w:rsidRPr="00FE7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Кроме  того, д</w:t>
      </w:r>
      <w:r w:rsidRPr="009E6B47">
        <w:rPr>
          <w:sz w:val="28"/>
          <w:szCs w:val="28"/>
        </w:rPr>
        <w:t xml:space="preserve">анный  факт  свидетельствует  о  недолжном   исполнении    разработчиком Законопроекта требований п.п.11 п.4 ст.28  «Положения  о  бюджетном  процессе   в  муниципальном  образовании  Грачевский район» (РСД №267-рс  от 25.12.2013г). </w:t>
      </w:r>
    </w:p>
    <w:p w:rsidR="00094924" w:rsidRDefault="00094924" w:rsidP="00094924">
      <w:pPr>
        <w:pStyle w:val="a6"/>
        <w:spacing w:before="0" w:beforeAutospacing="0" w:after="0" w:afterAutospacing="0"/>
        <w:ind w:left="-709" w:firstLine="851"/>
        <w:jc w:val="both"/>
        <w:rPr>
          <w:sz w:val="28"/>
          <w:szCs w:val="28"/>
        </w:rPr>
      </w:pPr>
      <w:r w:rsidRPr="00FE7D55">
        <w:rPr>
          <w:sz w:val="28"/>
          <w:szCs w:val="28"/>
        </w:rPr>
        <w:t>Утверждение  муниципальных  программ, не  обеспеченных  достаточным   объемом  финансирования не   позволяет  осуществить весь  комплекс  программных  мероприятий  и достичь   поставленных  целей. Счетная  палата  рекомендует изначально  утверждать  программы с  учетом  реальных  возможностей  местного бюджета.</w:t>
      </w:r>
    </w:p>
    <w:p w:rsidR="00094924" w:rsidRDefault="00094924" w:rsidP="00094924">
      <w:pPr>
        <w:pStyle w:val="a6"/>
        <w:spacing w:before="0" w:beforeAutospacing="0" w:after="0" w:afterAutospacing="0"/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Счетной  палатой  были  даны    предложения  и  рекомендации  по  устранению   выявленных  замечаний до   рассмотрения   их  на  Совете  депутатов  муниципального  образования  Грачевский  район.</w:t>
      </w:r>
    </w:p>
    <w:p w:rsidR="00094924" w:rsidRDefault="00094924" w:rsidP="00094924">
      <w:pPr>
        <w:pStyle w:val="a6"/>
        <w:spacing w:before="0" w:beforeAutospacing="0" w:after="0" w:afterAutospacing="0"/>
        <w:ind w:left="-709" w:firstLine="851"/>
        <w:jc w:val="both"/>
        <w:rPr>
          <w:sz w:val="28"/>
          <w:szCs w:val="28"/>
        </w:rPr>
      </w:pPr>
    </w:p>
    <w:p w:rsidR="00094924" w:rsidRDefault="00094924" w:rsidP="00094924">
      <w:pPr>
        <w:pStyle w:val="a6"/>
        <w:spacing w:before="0" w:beforeAutospacing="0" w:after="0" w:afterAutospacing="0"/>
        <w:ind w:left="-709" w:firstLine="851"/>
        <w:jc w:val="both"/>
        <w:rPr>
          <w:i/>
          <w:sz w:val="28"/>
          <w:szCs w:val="28"/>
          <w:u w:val="single"/>
        </w:rPr>
      </w:pPr>
      <w:r w:rsidRPr="004D29C5">
        <w:rPr>
          <w:i/>
          <w:sz w:val="28"/>
          <w:szCs w:val="28"/>
          <w:u w:val="single"/>
        </w:rPr>
        <w:t>3.3.  Иные   экспертно-аналитические  мероприятия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 процессе  реализации   данной  задачи    проводился   финансовый  анализ  и  финансовая  экспертиза,  давалась   экспертная  оценка  проектов  нормативных  правовых  актов   по  финансовым  и  экономическим вопросам, проектов  муниципальных  программ, проводился   анализ нарушений  и  отклонений  в  бюджетном  процессе.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2014году  Счетной  палатой   проведены 30 экспертно-аналитических   мероприятий, в  том  числе 19 по  проектам   нормативных  правовых  актов администрации  Грачевского района и 11 по    исполнению  районного  бюджета.   Для    сравнения  в 2013 году  было  проведено  17 экспертно-аналитических   мероприятий, в  том  числе 9 по  проектам   нормативных  правовых  актов администрации  Грачевского района и 8 по    исполнению  районного  бюджета. 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  </w:t>
      </w:r>
      <w:proofErr w:type="gramStart"/>
      <w:r>
        <w:rPr>
          <w:sz w:val="28"/>
          <w:szCs w:val="28"/>
        </w:rPr>
        <w:t>проведенных  экспертиз</w:t>
      </w:r>
      <w:proofErr w:type="gramEnd"/>
      <w:r>
        <w:rPr>
          <w:sz w:val="28"/>
          <w:szCs w:val="28"/>
        </w:rPr>
        <w:t xml:space="preserve"> нормативных правовых  актов, подготовлены и реализованы  19 предложений Счетной палаты Грачевского района.</w:t>
      </w:r>
    </w:p>
    <w:p w:rsidR="00094924" w:rsidRPr="004D29C5" w:rsidRDefault="00094924" w:rsidP="00094924">
      <w:pPr>
        <w:pStyle w:val="a6"/>
        <w:spacing w:before="0" w:beforeAutospacing="0" w:after="0" w:afterAutospacing="0"/>
        <w:ind w:left="-709" w:firstLine="851"/>
        <w:jc w:val="both"/>
        <w:rPr>
          <w:i/>
          <w:sz w:val="28"/>
          <w:szCs w:val="28"/>
          <w:u w:val="single"/>
        </w:rPr>
      </w:pP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  <w:u w:val="single"/>
        </w:rPr>
      </w:pPr>
      <w:proofErr w:type="gramStart"/>
      <w:r w:rsidRPr="00EB3CDC">
        <w:rPr>
          <w:i/>
          <w:sz w:val="28"/>
          <w:szCs w:val="28"/>
          <w:u w:val="single"/>
        </w:rPr>
        <w:t>3.3.1.Экспертные  мероприятия</w:t>
      </w:r>
      <w:proofErr w:type="gramEnd"/>
      <w:r w:rsidRPr="00EB3CDC">
        <w:rPr>
          <w:i/>
          <w:sz w:val="28"/>
          <w:szCs w:val="28"/>
          <w:u w:val="single"/>
        </w:rPr>
        <w:t xml:space="preserve"> с  проектами  НПА  муниципального образования   на  распоряжению  муниципального  имущества</w:t>
      </w:r>
      <w:r w:rsidRPr="00EB3CDC">
        <w:rPr>
          <w:sz w:val="28"/>
          <w:szCs w:val="28"/>
          <w:u w:val="single"/>
        </w:rPr>
        <w:t>: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</w:rPr>
      </w:pPr>
      <w:r w:rsidRPr="00EB3CDC">
        <w:rPr>
          <w:sz w:val="28"/>
          <w:szCs w:val="28"/>
        </w:rPr>
        <w:t>Выносимые  на  решение  Совета депутатов  проекты  о передаче  имущества  разработаны  в соответствии с  требованиями следующих нормативных  актов  Российской  Федерации и    муниципальных нормативных  актов: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</w:rPr>
      </w:pPr>
      <w:r w:rsidRPr="00EB3CDC">
        <w:rPr>
          <w:sz w:val="28"/>
          <w:szCs w:val="28"/>
        </w:rPr>
        <w:t>-часть  3 статьи 50  Федерального  закона  от 06.10.2003г№ 1</w:t>
      </w:r>
      <w:r w:rsidR="001F5C68">
        <w:rPr>
          <w:sz w:val="28"/>
          <w:szCs w:val="28"/>
        </w:rPr>
        <w:t>3</w:t>
      </w:r>
      <w:r w:rsidRPr="00EB3CDC">
        <w:rPr>
          <w:sz w:val="28"/>
          <w:szCs w:val="28"/>
        </w:rPr>
        <w:t>1-ФЗ «Об  общих  принципах  организации местного   самоуправления  в  Российской</w:t>
      </w:r>
      <w:r w:rsidRPr="00EB3CDC">
        <w:rPr>
          <w:sz w:val="28"/>
          <w:szCs w:val="28"/>
        </w:rPr>
        <w:tab/>
        <w:t xml:space="preserve">  </w:t>
      </w:r>
      <w:r w:rsidR="001F5C68">
        <w:rPr>
          <w:sz w:val="28"/>
          <w:szCs w:val="28"/>
        </w:rPr>
        <w:t>Ф</w:t>
      </w:r>
      <w:r w:rsidRPr="00EB3CDC">
        <w:rPr>
          <w:sz w:val="28"/>
          <w:szCs w:val="28"/>
        </w:rPr>
        <w:t>едерации»;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</w:rPr>
      </w:pPr>
      <w:r w:rsidRPr="00EB3CDC">
        <w:rPr>
          <w:sz w:val="28"/>
          <w:szCs w:val="28"/>
        </w:rPr>
        <w:t>-раздела 3.4. статьи 50 Положения «О порядке  управления  и распоряжения  имуществом, находящимся  в  муниципальной  собственности муниципального</w:t>
      </w:r>
      <w:r w:rsidR="00181F4D">
        <w:rPr>
          <w:sz w:val="28"/>
          <w:szCs w:val="28"/>
        </w:rPr>
        <w:t xml:space="preserve"> </w:t>
      </w:r>
      <w:r w:rsidR="00181F4D">
        <w:rPr>
          <w:sz w:val="28"/>
          <w:szCs w:val="28"/>
        </w:rPr>
        <w:lastRenderedPageBreak/>
        <w:t>образования Грачевский  район О</w:t>
      </w:r>
      <w:r w:rsidRPr="00EB3CDC">
        <w:rPr>
          <w:sz w:val="28"/>
          <w:szCs w:val="28"/>
        </w:rPr>
        <w:t>ренбургской  области»  утвержденный  решением Совета депутатов от 04.03.2011г №52-рс;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</w:rPr>
      </w:pPr>
      <w:r w:rsidRPr="00EB3CDC">
        <w:rPr>
          <w:sz w:val="28"/>
          <w:szCs w:val="28"/>
        </w:rPr>
        <w:t>-п. п. 1 п.2  статьи 28   Устава  муниципального  образования Грачевский   район Оренбургской  области (решение Совета  депутатов  Грачевского района Оренбургской  области от 07.06.2010г №419-рс с дополнениями).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</w:rPr>
      </w:pPr>
      <w:r w:rsidRPr="00EB3CDC">
        <w:rPr>
          <w:sz w:val="28"/>
          <w:szCs w:val="28"/>
        </w:rPr>
        <w:t>В п.п.1.1.  п.2 статьи 28 Устава  муниципального образования Грачевский  район    указано, что  администрация  района   управляет  и распоряжается  муниципальной собственностью района в соответствии с порядком, установленным  Советом депутатов, ведет учет  объектов  муниципальной  собственности  в Реестре.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</w:rPr>
      </w:pPr>
      <w:proofErr w:type="gramStart"/>
      <w:r w:rsidRPr="00EB3CDC">
        <w:rPr>
          <w:sz w:val="28"/>
          <w:szCs w:val="28"/>
        </w:rPr>
        <w:t>В  положении</w:t>
      </w:r>
      <w:proofErr w:type="gramEnd"/>
      <w:r w:rsidRPr="00EB3CDC">
        <w:rPr>
          <w:sz w:val="28"/>
          <w:szCs w:val="28"/>
        </w:rPr>
        <w:t xml:space="preserve">  «О порядке   управления  и распоряжения  имуществом, находящимся   в  муниципальной  собственности муниципального образования Грачевский  район» раздел 3 «Формирование  и учет  имущества, находящегося   в  муниципальной  собственности муниципального образования Грачевский  район» в  пункте  3.4.  говорится, </w:t>
      </w:r>
      <w:proofErr w:type="gramStart"/>
      <w:r w:rsidRPr="00EB3CDC">
        <w:rPr>
          <w:sz w:val="28"/>
          <w:szCs w:val="28"/>
        </w:rPr>
        <w:t>что  передача</w:t>
      </w:r>
      <w:proofErr w:type="gramEnd"/>
      <w:r w:rsidRPr="00EB3CDC">
        <w:rPr>
          <w:sz w:val="28"/>
          <w:szCs w:val="28"/>
        </w:rPr>
        <w:t xml:space="preserve">   имущества   из  муниципальной  собственности Грачевского района   в  муниципальную  собственность  других  поселений  Грачевского района осуществляется   на  основании  решения  Грачевского   районного  Совета  депутатов.  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</w:rPr>
      </w:pPr>
      <w:r w:rsidRPr="00EB3CDC">
        <w:rPr>
          <w:sz w:val="28"/>
          <w:szCs w:val="28"/>
        </w:rPr>
        <w:t>В соответствии с  п./п. 1 п.2 ст.28 Устава   муниципального образования «Грачевский  район» Оренбургской  области, разделом  3.4. Положения  «О порядке  управления   имуществом, находящимся   в  муниципальной собственности муниципального образования «Грачевский  район» Оренбургской  области»  передача муниципального  имущества  в  собственность  администраций других сельсоветов обоснована, так как  направлена  для дальнейшей  ее  эксплуатации и следовательно для   более  эффективного использования.</w:t>
      </w:r>
    </w:p>
    <w:p w:rsidR="00094924" w:rsidRPr="008C6F21" w:rsidRDefault="00094924" w:rsidP="00094924">
      <w:pPr>
        <w:ind w:left="-709" w:firstLine="851"/>
        <w:jc w:val="both"/>
        <w:rPr>
          <w:sz w:val="28"/>
          <w:szCs w:val="28"/>
        </w:rPr>
      </w:pPr>
      <w:r w:rsidRPr="00EB3CDC">
        <w:rPr>
          <w:sz w:val="28"/>
          <w:szCs w:val="28"/>
        </w:rPr>
        <w:t xml:space="preserve"> </w:t>
      </w:r>
      <w:r w:rsidRPr="008C6F21">
        <w:rPr>
          <w:sz w:val="28"/>
          <w:szCs w:val="28"/>
        </w:rPr>
        <w:t>На  основании выше  указанного  Счетной  палатой  подготовлены  следующие  заключения: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</w:rPr>
      </w:pPr>
      <w:r w:rsidRPr="00EB3CDC">
        <w:rPr>
          <w:sz w:val="28"/>
          <w:szCs w:val="28"/>
        </w:rPr>
        <w:t>-«Заключение  на  проект   решения  Совета  депутатов «О передаче  имущества  в  собственность  муниципального  образования Александровский   сельсовет Грачевского района»;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</w:rPr>
      </w:pPr>
      <w:r w:rsidRPr="00EB3CDC">
        <w:rPr>
          <w:sz w:val="28"/>
          <w:szCs w:val="28"/>
        </w:rPr>
        <w:t xml:space="preserve">-«Заключение  на  проект   решения  Совета  депутатов «О передаче  имущества  в  собственность  муниципального  образования  </w:t>
      </w:r>
      <w:proofErr w:type="spellStart"/>
      <w:r w:rsidRPr="00EB3CDC">
        <w:rPr>
          <w:sz w:val="28"/>
          <w:szCs w:val="28"/>
        </w:rPr>
        <w:t>Ероховский</w:t>
      </w:r>
      <w:proofErr w:type="spellEnd"/>
      <w:r w:rsidRPr="00EB3CDC">
        <w:rPr>
          <w:sz w:val="28"/>
          <w:szCs w:val="28"/>
        </w:rPr>
        <w:t xml:space="preserve">  сельсовет </w:t>
      </w:r>
      <w:proofErr w:type="spellStart"/>
      <w:r w:rsidRPr="00EB3CDC">
        <w:rPr>
          <w:sz w:val="28"/>
          <w:szCs w:val="28"/>
        </w:rPr>
        <w:t>Грачевского</w:t>
      </w:r>
      <w:proofErr w:type="spellEnd"/>
      <w:r w:rsidRPr="00EB3CDC">
        <w:rPr>
          <w:sz w:val="28"/>
          <w:szCs w:val="28"/>
        </w:rPr>
        <w:t xml:space="preserve"> района»;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</w:rPr>
      </w:pPr>
      <w:r w:rsidRPr="00EB3CDC">
        <w:rPr>
          <w:sz w:val="28"/>
          <w:szCs w:val="28"/>
        </w:rPr>
        <w:t xml:space="preserve">-«Заключение  на  проект   решения  Совета  депутатов «О передаче  имущества  в  собственность  муниципального  образования </w:t>
      </w:r>
      <w:proofErr w:type="spellStart"/>
      <w:r w:rsidRPr="00EB3CDC">
        <w:rPr>
          <w:sz w:val="28"/>
          <w:szCs w:val="28"/>
        </w:rPr>
        <w:t>Верхнеигнашкинский</w:t>
      </w:r>
      <w:proofErr w:type="spellEnd"/>
      <w:r w:rsidRPr="00EB3CDC">
        <w:rPr>
          <w:sz w:val="28"/>
          <w:szCs w:val="28"/>
        </w:rPr>
        <w:t xml:space="preserve">   сельсовет </w:t>
      </w:r>
      <w:proofErr w:type="spellStart"/>
      <w:r w:rsidRPr="00EB3CDC">
        <w:rPr>
          <w:sz w:val="28"/>
          <w:szCs w:val="28"/>
        </w:rPr>
        <w:t>Грачевского</w:t>
      </w:r>
      <w:proofErr w:type="spellEnd"/>
      <w:r w:rsidRPr="00EB3CDC">
        <w:rPr>
          <w:sz w:val="28"/>
          <w:szCs w:val="28"/>
        </w:rPr>
        <w:t xml:space="preserve"> района»; 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</w:rPr>
      </w:pPr>
      <w:r w:rsidRPr="00EB3CDC">
        <w:rPr>
          <w:sz w:val="28"/>
          <w:szCs w:val="28"/>
        </w:rPr>
        <w:t xml:space="preserve">-«Заключение  на  проект   решения  Совета  депутатов «О передаче  имущества  в  собственность  муниципального  образования Грачевский    сельсовет Грачевского района»; 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</w:rPr>
      </w:pPr>
      <w:proofErr w:type="gramStart"/>
      <w:r w:rsidRPr="00EB3CDC">
        <w:rPr>
          <w:sz w:val="28"/>
          <w:szCs w:val="28"/>
        </w:rPr>
        <w:t>-«</w:t>
      </w:r>
      <w:proofErr w:type="gramEnd"/>
      <w:r w:rsidRPr="00EB3CDC">
        <w:rPr>
          <w:sz w:val="28"/>
          <w:szCs w:val="28"/>
        </w:rPr>
        <w:t>Заключения  на  проект   решения  Совета  депутатов: «О внесение  изменений в Положение  о  приватизации муниципального  имущества  муниципального образования  Грачевский  район Оренбургской  области»  (отклонено) и «Об утверждении Положения  о  приватизации муниципального  имущества  муниципального образования  Грачевский  район Оренбургской  области» (рекомендовано  к  рассмотрению), таким  образом по данному  вопросу    составлено по данному  вопросу  2  заключения.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  <w:u w:val="single"/>
        </w:rPr>
      </w:pPr>
      <w:r w:rsidRPr="00EB3CDC">
        <w:rPr>
          <w:i/>
          <w:sz w:val="28"/>
          <w:szCs w:val="28"/>
          <w:u w:val="single"/>
        </w:rPr>
        <w:lastRenderedPageBreak/>
        <w:t>3.3.2.Экспертные  мероприятия с  проектами  НПА муниципального образования   по   районным  программам</w:t>
      </w:r>
      <w:r w:rsidRPr="00EB3CDC">
        <w:rPr>
          <w:sz w:val="28"/>
          <w:szCs w:val="28"/>
          <w:u w:val="single"/>
        </w:rPr>
        <w:t>:</w:t>
      </w:r>
    </w:p>
    <w:p w:rsidR="00094924" w:rsidRPr="00EB3CDC" w:rsidRDefault="00094924" w:rsidP="00094924">
      <w:pPr>
        <w:pStyle w:val="a7"/>
        <w:widowControl w:val="0"/>
        <w:ind w:left="-709" w:firstLine="851"/>
        <w:jc w:val="both"/>
        <w:rPr>
          <w:b w:val="0"/>
          <w:sz w:val="28"/>
          <w:szCs w:val="28"/>
        </w:rPr>
      </w:pPr>
      <w:proofErr w:type="gramStart"/>
      <w:r w:rsidRPr="00EB3CDC">
        <w:rPr>
          <w:b w:val="0"/>
          <w:sz w:val="28"/>
          <w:szCs w:val="28"/>
        </w:rPr>
        <w:t>Данные  экспертные</w:t>
      </w:r>
      <w:proofErr w:type="gramEnd"/>
      <w:r w:rsidRPr="00EB3CDC">
        <w:rPr>
          <w:b w:val="0"/>
          <w:sz w:val="28"/>
          <w:szCs w:val="28"/>
        </w:rPr>
        <w:t xml:space="preserve">   заключения   проведены Счетной  палатой   муниципального образования Грачевский  район  (далее КСО) в  рамках   полномочий,  определенных  положением  о  Счетной палате муниципального образования Грачевский  район, согласно которой  Счетная палата  осуществляет контроль за разработкой,  ходом  и итогами  реализации  целевых программ муниципального образования Грачевский  район. Анализируя  предмет  экспертного  мероприятия, КСО  отмечает, что  практическое  использование в бюджетном процессе целевых программ стало  возможным с  включением   в Бюджетный  кодекс РФ статьи 179.</w:t>
      </w:r>
    </w:p>
    <w:p w:rsidR="00094924" w:rsidRPr="00EB3CDC" w:rsidRDefault="00094924" w:rsidP="00094924">
      <w:pPr>
        <w:pStyle w:val="a7"/>
        <w:widowControl w:val="0"/>
        <w:ind w:left="-709" w:firstLine="851"/>
        <w:jc w:val="both"/>
        <w:rPr>
          <w:b w:val="0"/>
          <w:sz w:val="28"/>
          <w:szCs w:val="28"/>
        </w:rPr>
      </w:pPr>
      <w:r w:rsidRPr="00EB3CDC">
        <w:rPr>
          <w:b w:val="0"/>
          <w:sz w:val="28"/>
          <w:szCs w:val="28"/>
        </w:rPr>
        <w:t>Данный  факт  является  логическим завершением одного из этапов реформирования бюджетного процессам с целью  повышения результативности бюджетных расходов  и оптимизации   управления  бюджетными средствами.</w:t>
      </w:r>
    </w:p>
    <w:p w:rsidR="00094924" w:rsidRPr="00EB3CDC" w:rsidRDefault="00094924" w:rsidP="00094924">
      <w:pPr>
        <w:pStyle w:val="a7"/>
        <w:widowControl w:val="0"/>
        <w:ind w:left="-709" w:firstLine="851"/>
        <w:jc w:val="both"/>
        <w:rPr>
          <w:b w:val="0"/>
          <w:sz w:val="28"/>
          <w:szCs w:val="28"/>
        </w:rPr>
      </w:pPr>
      <w:r w:rsidRPr="00EB3CDC">
        <w:rPr>
          <w:b w:val="0"/>
          <w:sz w:val="28"/>
          <w:szCs w:val="28"/>
        </w:rPr>
        <w:tab/>
        <w:t>Счетная  палата обращает  внимание, что    главным  направлением  бюджетной  реформы является  переход к программно-целевым  методам бюджетного планирования, обеспечивающим прямую взаимосвязь  между распределением  бюджетных  ресурсов и фактическими или планируемыми  результатами  их  использования, т.е. смещение    акцентов  бюджетного процесса  от «управления бюджетными  затратами»  на «управление  результатами».</w:t>
      </w:r>
    </w:p>
    <w:p w:rsidR="00094924" w:rsidRPr="00EB3CDC" w:rsidRDefault="00094924" w:rsidP="00094924">
      <w:pPr>
        <w:pStyle w:val="a7"/>
        <w:widowControl w:val="0"/>
        <w:ind w:left="-709" w:firstLine="851"/>
        <w:jc w:val="both"/>
        <w:rPr>
          <w:b w:val="0"/>
          <w:sz w:val="28"/>
          <w:szCs w:val="28"/>
        </w:rPr>
      </w:pPr>
      <w:r w:rsidRPr="00EB3CDC">
        <w:rPr>
          <w:b w:val="0"/>
          <w:sz w:val="28"/>
          <w:szCs w:val="28"/>
        </w:rPr>
        <w:t>При этом бюджетной  реформой расширение  сферы  применения  программно-целевых  методов бюджетного планирования предлагается  осуществлять,  в  том  числе  и путем   использования  в бюджетном процессе целевых программ.</w:t>
      </w:r>
    </w:p>
    <w:p w:rsidR="00094924" w:rsidRPr="00EB3CDC" w:rsidRDefault="00094924" w:rsidP="00094924">
      <w:pPr>
        <w:pStyle w:val="a7"/>
        <w:widowControl w:val="0"/>
        <w:ind w:left="-709" w:firstLine="851"/>
        <w:jc w:val="both"/>
        <w:rPr>
          <w:b w:val="0"/>
          <w:sz w:val="28"/>
          <w:szCs w:val="28"/>
        </w:rPr>
      </w:pPr>
      <w:r w:rsidRPr="00EB3CDC">
        <w:rPr>
          <w:b w:val="0"/>
          <w:sz w:val="28"/>
          <w:szCs w:val="28"/>
        </w:rPr>
        <w:tab/>
        <w:t>Обязательными требованиями, предъявляемыми Концепцией реформирования бюджетного процесса к целевым программам, являются:</w:t>
      </w:r>
    </w:p>
    <w:p w:rsidR="00094924" w:rsidRPr="00EB3CDC" w:rsidRDefault="00094924" w:rsidP="00094924">
      <w:pPr>
        <w:pStyle w:val="a7"/>
        <w:widowControl w:val="0"/>
        <w:ind w:left="-709" w:firstLine="851"/>
        <w:jc w:val="both"/>
        <w:rPr>
          <w:b w:val="0"/>
          <w:sz w:val="28"/>
          <w:szCs w:val="28"/>
        </w:rPr>
      </w:pPr>
      <w:r w:rsidRPr="00EB3CDC">
        <w:rPr>
          <w:b w:val="0"/>
          <w:sz w:val="28"/>
          <w:szCs w:val="28"/>
        </w:rPr>
        <w:t>-четкая формулировка цели программы, соответствующей  приоритетам государственной политики, полномочиям и сферам ответственности    исполнительных  органов  местного самоуправления;</w:t>
      </w:r>
    </w:p>
    <w:p w:rsidR="00094924" w:rsidRPr="00EB3CDC" w:rsidRDefault="00094924" w:rsidP="00094924">
      <w:pPr>
        <w:pStyle w:val="a7"/>
        <w:widowControl w:val="0"/>
        <w:ind w:left="-709" w:firstLine="851"/>
        <w:jc w:val="both"/>
        <w:rPr>
          <w:b w:val="0"/>
          <w:sz w:val="28"/>
          <w:szCs w:val="28"/>
        </w:rPr>
      </w:pPr>
      <w:r w:rsidRPr="00EB3CDC">
        <w:rPr>
          <w:b w:val="0"/>
          <w:sz w:val="28"/>
          <w:szCs w:val="28"/>
        </w:rPr>
        <w:t>-описание поддающихся  количественной  оценке ожидаемых  результатов реализации  программы, включая как непосредственные результаты (предоставление услуг  определенного качества и объема), так и  конечные  результаты (эффект   от предоставленных  услуг для  их   получателей);</w:t>
      </w:r>
    </w:p>
    <w:p w:rsidR="00094924" w:rsidRPr="00EB3CDC" w:rsidRDefault="00094924" w:rsidP="00094924">
      <w:pPr>
        <w:pStyle w:val="a7"/>
        <w:widowControl w:val="0"/>
        <w:ind w:left="-709" w:firstLine="851"/>
        <w:jc w:val="both"/>
        <w:rPr>
          <w:b w:val="0"/>
          <w:sz w:val="28"/>
          <w:szCs w:val="28"/>
        </w:rPr>
      </w:pPr>
      <w:r w:rsidRPr="00EB3CDC">
        <w:rPr>
          <w:b w:val="0"/>
          <w:sz w:val="28"/>
          <w:szCs w:val="28"/>
        </w:rPr>
        <w:t>-наличие  системы  показателей  для  измерения  результатов  реализации программы (индикаторов  экономической  и социальной  эффективности) и целевых  значений  каждого  из  таких показателей,  необходимых  и достаточных  для предварительной (на  этапе  подготовки), текущей (на этапе реализации) и  завершающей (после  завершения  программы  или  ее этапа) оценки  программы;</w:t>
      </w:r>
    </w:p>
    <w:p w:rsidR="00094924" w:rsidRPr="00EB3CDC" w:rsidRDefault="00094924" w:rsidP="00094924">
      <w:pPr>
        <w:pStyle w:val="a7"/>
        <w:widowControl w:val="0"/>
        <w:ind w:left="-709" w:firstLine="851"/>
        <w:jc w:val="both"/>
        <w:rPr>
          <w:b w:val="0"/>
          <w:sz w:val="28"/>
          <w:szCs w:val="28"/>
        </w:rPr>
      </w:pPr>
      <w:r w:rsidRPr="00EB3CDC">
        <w:rPr>
          <w:b w:val="0"/>
          <w:sz w:val="28"/>
          <w:szCs w:val="28"/>
        </w:rPr>
        <w:t>-обоснование  потребности  в  ресурсах для  достижения цели  и результатов  программы, оценки   внешних  условий  и рисков для  реализации  программы;</w:t>
      </w:r>
    </w:p>
    <w:p w:rsidR="00094924" w:rsidRPr="00EB3CDC" w:rsidRDefault="00094924" w:rsidP="00094924">
      <w:pPr>
        <w:pStyle w:val="a7"/>
        <w:widowControl w:val="0"/>
        <w:ind w:left="-709" w:firstLine="851"/>
        <w:jc w:val="both"/>
        <w:rPr>
          <w:b w:val="0"/>
          <w:sz w:val="28"/>
          <w:szCs w:val="28"/>
        </w:rPr>
      </w:pPr>
      <w:r w:rsidRPr="00EB3CDC">
        <w:rPr>
          <w:b w:val="0"/>
          <w:sz w:val="28"/>
          <w:szCs w:val="28"/>
        </w:rPr>
        <w:t xml:space="preserve">-определение  системы  управления  реализацией программы, ограничения  полномочий  и ответственности  различных  единиц управления.  </w:t>
      </w:r>
    </w:p>
    <w:p w:rsidR="00094924" w:rsidRPr="00EB3CDC" w:rsidRDefault="00094924" w:rsidP="00094924">
      <w:pPr>
        <w:pStyle w:val="ConsPlusTitle"/>
        <w:widowControl/>
        <w:ind w:left="-709" w:firstLine="851"/>
        <w:jc w:val="both"/>
        <w:outlineLvl w:val="0"/>
        <w:rPr>
          <w:b w:val="0"/>
          <w:sz w:val="28"/>
          <w:szCs w:val="28"/>
        </w:rPr>
      </w:pPr>
      <w:r w:rsidRPr="00EB3CDC">
        <w:rPr>
          <w:b w:val="0"/>
          <w:sz w:val="28"/>
          <w:szCs w:val="28"/>
        </w:rPr>
        <w:t xml:space="preserve">Во </w:t>
      </w:r>
      <w:proofErr w:type="gramStart"/>
      <w:r w:rsidRPr="00EB3CDC">
        <w:rPr>
          <w:b w:val="0"/>
          <w:sz w:val="28"/>
          <w:szCs w:val="28"/>
        </w:rPr>
        <w:t>исполнение  статьи</w:t>
      </w:r>
      <w:proofErr w:type="gramEnd"/>
      <w:r w:rsidRPr="00EB3CDC">
        <w:rPr>
          <w:b w:val="0"/>
          <w:sz w:val="28"/>
          <w:szCs w:val="28"/>
        </w:rPr>
        <w:t xml:space="preserve"> 179 БК РФ,  с целью  обеспечения   эффективности  и результативности расходования  средств  районного бюджета,  исполнительными властями местного самоуправления были  определены  порядок, регулирующий  </w:t>
      </w:r>
      <w:r w:rsidRPr="00EB3CDC">
        <w:rPr>
          <w:b w:val="0"/>
          <w:sz w:val="28"/>
          <w:szCs w:val="28"/>
        </w:rPr>
        <w:lastRenderedPageBreak/>
        <w:t>вопросы разработки, утверждения и реализации районных программ  (постановление  муниципального образования Грачевский  район от 26.09.2013г №941п «Об  утверждении  порядка разработки, реализации и  оценки  эффективности муниципальных  программ Грачевского района»).</w:t>
      </w:r>
    </w:p>
    <w:p w:rsidR="00094924" w:rsidRPr="00EB3CDC" w:rsidRDefault="00094924" w:rsidP="00094924">
      <w:pPr>
        <w:pStyle w:val="ConsPlusTitle"/>
        <w:widowControl/>
        <w:ind w:left="-709" w:firstLine="851"/>
        <w:jc w:val="both"/>
        <w:outlineLvl w:val="0"/>
        <w:rPr>
          <w:b w:val="0"/>
          <w:sz w:val="28"/>
          <w:szCs w:val="28"/>
        </w:rPr>
      </w:pPr>
      <w:r w:rsidRPr="00EB3CDC">
        <w:rPr>
          <w:b w:val="0"/>
          <w:sz w:val="28"/>
          <w:szCs w:val="28"/>
        </w:rPr>
        <w:t xml:space="preserve"> Внесением  в данный  порядок  дополнений изменен  срок разработки  районной  программы, в  том  числе сняты  ограничения    максимального  срока  разработки программы   с  5  лет до  неограниченного времени. 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</w:rPr>
      </w:pPr>
      <w:r w:rsidRPr="00EB3CDC">
        <w:rPr>
          <w:i/>
          <w:sz w:val="28"/>
          <w:szCs w:val="28"/>
          <w:u w:val="single"/>
        </w:rPr>
        <w:t>Муниципальная программа</w:t>
      </w:r>
      <w:r w:rsidRPr="00EB3CDC">
        <w:rPr>
          <w:sz w:val="28"/>
          <w:szCs w:val="28"/>
        </w:rPr>
        <w:t xml:space="preserve"> –система  мероприятий, взаимосвязанных  по задачам, ресурсам, срокам и исполнителям  направленных на  достижение конкретных целей, описываемых  целевыми   показателями (индикаторы), при   исполнении полномочий  администрации   муниципального образования Грачевский  район  по  решению   вопросов местного значения и иных   вопросов, не  отнесенных к  вопросам  местного значения и не  исключенных из компетенции  администрации  МО Грачевский  район федеральными законами и законами Оренбургской  области, и/или   реализации  стратегии социально-экономического  развития  Грачевского района, реализуемых за  счет  средств    бюджетов всех  уровней и иных  источников  финансирования.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</w:rPr>
      </w:pPr>
      <w:r w:rsidRPr="00EB3CDC">
        <w:rPr>
          <w:sz w:val="28"/>
          <w:szCs w:val="28"/>
        </w:rPr>
        <w:t xml:space="preserve">Таким  образом, муниципальные программы,  направленны на реализацию наиболее важных комплексных проблем  и проектов, решение  системных вопросов и задач, достижение  стратегических приоритетов  развития    территории Грачевского района. 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</w:rPr>
      </w:pPr>
      <w:r w:rsidRPr="00EB3CDC">
        <w:rPr>
          <w:sz w:val="28"/>
          <w:szCs w:val="28"/>
          <w:u w:val="single"/>
        </w:rPr>
        <w:t>На  основании выше  указанного  Счетной  палатой  проведены  следующие заключения  по  районным  программам</w:t>
      </w:r>
      <w:r w:rsidRPr="00EB3CDC">
        <w:rPr>
          <w:sz w:val="28"/>
          <w:szCs w:val="28"/>
        </w:rPr>
        <w:t>: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</w:rPr>
      </w:pPr>
      <w:r w:rsidRPr="00EB3CDC">
        <w:rPr>
          <w:sz w:val="28"/>
          <w:szCs w:val="28"/>
        </w:rPr>
        <w:t>«Управление   муниципальными  финансами  и  муниципальным  долгом  Грачевского района на 2015-2017 годы»;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</w:rPr>
      </w:pPr>
      <w:r w:rsidRPr="00EB3CDC">
        <w:rPr>
          <w:sz w:val="28"/>
          <w:szCs w:val="28"/>
        </w:rPr>
        <w:t>«Развитие    сельского хозяйства  и  регулирование  рынков  сельскохозяйственной  продукции,  сырья  и  продовольствия  Грачевского района на 2013-2020 годы»;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</w:rPr>
      </w:pPr>
      <w:r w:rsidRPr="00EB3CDC">
        <w:rPr>
          <w:sz w:val="28"/>
          <w:szCs w:val="28"/>
        </w:rPr>
        <w:t>«Управление   земельно-имущественным  комплексом  и  оздоровление   экологической  обстановки  на  территории Грачевского района на 2015-2017 годы»;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</w:rPr>
      </w:pPr>
      <w:r w:rsidRPr="00EB3CDC">
        <w:rPr>
          <w:sz w:val="28"/>
          <w:szCs w:val="28"/>
        </w:rPr>
        <w:t>«Экономическое  развитие  Грачевского района»;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</w:rPr>
      </w:pPr>
      <w:r w:rsidRPr="00EB3CDC">
        <w:rPr>
          <w:sz w:val="28"/>
          <w:szCs w:val="28"/>
        </w:rPr>
        <w:t>«Молодежь  Грачевского района  на 2015-2017 годы»;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</w:rPr>
      </w:pPr>
      <w:r w:rsidRPr="00EB3CDC">
        <w:rPr>
          <w:sz w:val="28"/>
          <w:szCs w:val="28"/>
        </w:rPr>
        <w:t>«Безопасный  район» на 2015-2017 годы;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</w:rPr>
      </w:pPr>
      <w:r w:rsidRPr="00EB3CDC">
        <w:rPr>
          <w:sz w:val="28"/>
          <w:szCs w:val="28"/>
        </w:rPr>
        <w:t>«Развитие  физической  культуры и спорта  в  Грачевском районе на 2015-2017».</w:t>
      </w:r>
    </w:p>
    <w:p w:rsidR="00094924" w:rsidRPr="00127D23" w:rsidRDefault="00094924" w:rsidP="00094924">
      <w:pPr>
        <w:ind w:left="-709" w:firstLine="851"/>
        <w:jc w:val="both"/>
        <w:rPr>
          <w:sz w:val="28"/>
          <w:szCs w:val="28"/>
        </w:rPr>
      </w:pPr>
      <w:r w:rsidRPr="00127D23">
        <w:rPr>
          <w:sz w:val="28"/>
          <w:szCs w:val="28"/>
        </w:rPr>
        <w:t xml:space="preserve"> С нарушением  сроков   указанных  в  постановлении  администрации муниципального  образование  Грачевский  район от 26.09.2013г №941п «Об  утверждении   порядка  разработки, реализации  и оценки  эффективности  муниципальных  программ Грачевского района» представлены  на  экспертизу  уже  утвержденные постановлениями   муниципальные  программы:</w:t>
      </w:r>
    </w:p>
    <w:p w:rsidR="00094924" w:rsidRPr="00127D23" w:rsidRDefault="00094924" w:rsidP="00094924">
      <w:pPr>
        <w:ind w:left="-709" w:firstLine="851"/>
        <w:jc w:val="both"/>
        <w:rPr>
          <w:sz w:val="28"/>
          <w:szCs w:val="28"/>
        </w:rPr>
      </w:pPr>
      <w:r w:rsidRPr="00127D23">
        <w:rPr>
          <w:sz w:val="28"/>
          <w:szCs w:val="28"/>
        </w:rPr>
        <w:t>«Развитие    культуры   Грачевского района»;</w:t>
      </w:r>
    </w:p>
    <w:p w:rsidR="00094924" w:rsidRPr="00127D23" w:rsidRDefault="00094924" w:rsidP="00094924">
      <w:pPr>
        <w:ind w:left="-709" w:firstLine="851"/>
        <w:jc w:val="both"/>
        <w:rPr>
          <w:sz w:val="28"/>
          <w:szCs w:val="28"/>
        </w:rPr>
      </w:pPr>
      <w:r w:rsidRPr="00127D23">
        <w:rPr>
          <w:sz w:val="28"/>
          <w:szCs w:val="28"/>
        </w:rPr>
        <w:t>«Стимулирование развития   жилищного  строительства, обеспечение  качественными жилищно-коммунальными  услугами  населения,  обеспечение  доступности  услуг    общественного  пассажирского   автомобильного   транспорта на  территории Грачевского  района Оренбургской  области»;</w:t>
      </w:r>
    </w:p>
    <w:p w:rsidR="00094924" w:rsidRPr="00127D23" w:rsidRDefault="00094924" w:rsidP="00094924">
      <w:pPr>
        <w:ind w:left="-709" w:firstLine="851"/>
        <w:jc w:val="both"/>
        <w:rPr>
          <w:sz w:val="28"/>
          <w:szCs w:val="28"/>
        </w:rPr>
      </w:pPr>
      <w:r w:rsidRPr="00127D23">
        <w:rPr>
          <w:sz w:val="28"/>
          <w:szCs w:val="28"/>
        </w:rPr>
        <w:lastRenderedPageBreak/>
        <w:t>«Развитие  системы  образования Грачевского района».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</w:rPr>
      </w:pPr>
      <w:r w:rsidRPr="00EB3CDC">
        <w:rPr>
          <w:sz w:val="28"/>
          <w:szCs w:val="28"/>
        </w:rPr>
        <w:t>В ходе  экспертиз  проектов  районных  программ  были  сделаны  отдельные  замечания     о  приведении  данных  проектов  в  соответствии с  нормами  указанные  в   постановлении администрации от 26.09.2013  №941п.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  <w:u w:val="single"/>
        </w:rPr>
      </w:pPr>
      <w:proofErr w:type="gramStart"/>
      <w:r w:rsidRPr="00EB3CDC">
        <w:rPr>
          <w:i/>
          <w:sz w:val="28"/>
          <w:szCs w:val="28"/>
          <w:u w:val="single"/>
        </w:rPr>
        <w:t>3.3.3.Экспертные  мероприятия</w:t>
      </w:r>
      <w:proofErr w:type="gramEnd"/>
      <w:r w:rsidRPr="00EB3CDC">
        <w:rPr>
          <w:i/>
          <w:sz w:val="28"/>
          <w:szCs w:val="28"/>
          <w:u w:val="single"/>
        </w:rPr>
        <w:t xml:space="preserve"> с  проектами  НПА муниципального образования   на  налогам</w:t>
      </w:r>
      <w:r w:rsidRPr="00EB3CDC">
        <w:rPr>
          <w:sz w:val="28"/>
          <w:szCs w:val="28"/>
          <w:u w:val="single"/>
        </w:rPr>
        <w:t>: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</w:rPr>
      </w:pPr>
      <w:r w:rsidRPr="00EB3CDC">
        <w:rPr>
          <w:sz w:val="28"/>
          <w:szCs w:val="28"/>
        </w:rPr>
        <w:t>-«Заключение   от 07.02.2014г  на  проект  решения  Совета  депутатов «О  внесении  изменений   в   решение Совета  депутатов  от 30.05.2013г «Об   утверждении  Положения «О  едином  налоге  на  вмененный  доход для  отдельных   видов  деятельности».</w:t>
      </w:r>
    </w:p>
    <w:p w:rsidR="00094924" w:rsidRPr="00EB3CDC" w:rsidRDefault="00094924" w:rsidP="00094924">
      <w:pPr>
        <w:pStyle w:val="a7"/>
        <w:widowControl w:val="0"/>
        <w:ind w:left="-709" w:firstLine="851"/>
        <w:jc w:val="both"/>
        <w:rPr>
          <w:b w:val="0"/>
          <w:sz w:val="28"/>
          <w:szCs w:val="28"/>
        </w:rPr>
      </w:pPr>
    </w:p>
    <w:p w:rsidR="00094924" w:rsidRPr="00EB3CDC" w:rsidRDefault="00094924" w:rsidP="00094924">
      <w:pPr>
        <w:pStyle w:val="a7"/>
        <w:widowControl w:val="0"/>
        <w:ind w:left="-709" w:firstLine="851"/>
        <w:jc w:val="both"/>
        <w:rPr>
          <w:b w:val="0"/>
          <w:sz w:val="28"/>
          <w:szCs w:val="28"/>
        </w:rPr>
      </w:pPr>
      <w:r w:rsidRPr="00EB3CDC">
        <w:rPr>
          <w:b w:val="0"/>
          <w:sz w:val="28"/>
          <w:szCs w:val="28"/>
        </w:rPr>
        <w:t xml:space="preserve">В целях  установления соответствие  представленных проектов  решения Совета депутатов  «О внесении изменений  в  решение Совета  депутатов от 25.12.2013г №266-рс «О бюджете  муниципального образования «Грачевский  район» на 2014год  и плановый  период 2015-2016годов»  </w:t>
      </w:r>
      <w:r>
        <w:rPr>
          <w:b w:val="0"/>
          <w:sz w:val="28"/>
          <w:szCs w:val="28"/>
        </w:rPr>
        <w:t>Бюджетному кодексу,  приказу  Министерства  финансов  Российской  Федерации №65н  «Об  утверждении  указаний  о  порядке  применения    бюджетной   классификации  Российской  Федерации  на 2014 год  и  плановый  период  2015 и 2016»</w:t>
      </w:r>
      <w:r w:rsidRPr="00EB3C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с  дополнениями</w:t>
      </w:r>
      <w:r w:rsidRPr="00EB3CDC">
        <w:rPr>
          <w:b w:val="0"/>
          <w:sz w:val="28"/>
          <w:szCs w:val="28"/>
        </w:rPr>
        <w:t>, муниципальным  правовым актов  в области  финансовой  и бюджетной политике   выполнены  четыре заключения:</w:t>
      </w:r>
    </w:p>
    <w:p w:rsidR="00094924" w:rsidRPr="00EB3CDC" w:rsidRDefault="00094924" w:rsidP="00094924">
      <w:pPr>
        <w:pStyle w:val="a7"/>
        <w:widowControl w:val="0"/>
        <w:ind w:left="-709" w:firstLine="851"/>
        <w:jc w:val="both"/>
        <w:rPr>
          <w:b w:val="0"/>
          <w:sz w:val="28"/>
          <w:szCs w:val="28"/>
        </w:rPr>
      </w:pPr>
      <w:r w:rsidRPr="00EB3CDC">
        <w:rPr>
          <w:b w:val="0"/>
          <w:sz w:val="28"/>
          <w:szCs w:val="28"/>
        </w:rPr>
        <w:t>-«Заключение  от 07.04.2014г на  проект   решения  Совета депутатов «О внесении   изменений  в  решение  Совета  депутатов от 25.12.2013г №266-рс  «О бюджете  муниципального образования «Грачевский  район» на 2014год  и плановый  период  2015-2016годов»;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</w:rPr>
      </w:pPr>
      <w:r w:rsidRPr="00EB3CDC">
        <w:rPr>
          <w:sz w:val="28"/>
          <w:szCs w:val="28"/>
        </w:rPr>
        <w:t>-«Заключение  от 31.07.2014г на  проект   решения  Совета депутатов «О внесении   изменений  в  решение  Совета  депутатов от 25.12.2013г №266-рс  «О бюджете  муниципального образования «Грачевский  район» на 2014год  и плановый  период  2015-2016годов»;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</w:rPr>
      </w:pPr>
      <w:r w:rsidRPr="00EB3CDC">
        <w:rPr>
          <w:sz w:val="28"/>
          <w:szCs w:val="28"/>
        </w:rPr>
        <w:t>-«Заключение  от 23.12.2014г на  проект   решения  Совета депутатов «О внесении   изменений  в  решение  Совета  депутатов от 25.12.2013г №266-рс  «О бюджете  муниципального образования «Грачевский  район» на 2014год  и плановый  период  2015-2016годов»;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 w:rsidRPr="00EB3CDC">
        <w:rPr>
          <w:sz w:val="28"/>
          <w:szCs w:val="28"/>
        </w:rPr>
        <w:t>-«Заключение  от 31.12.2014г на  проект   решения  Совета депутатов «О внесении   изменений  в  решение  Совета  депутатов от 25.12.2013г №266-рс  «О бюджете  муниципального образования «Грачевский  район» на 2014год  и плановый  период  2015-2016годов».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Заключения  были     представлены   в  Совет   депутатов    муниципального  образования   Грачевский  район  и  главе  района.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</w:rPr>
      </w:pPr>
      <w:r w:rsidRPr="00EB3CDC">
        <w:rPr>
          <w:sz w:val="28"/>
          <w:szCs w:val="28"/>
        </w:rPr>
        <w:t>Счетной  палатой  был  проведен ежеквартальный   анализ  исполнения   бюджета  муниципального  образования Грачевский  район: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</w:rPr>
      </w:pPr>
      <w:r w:rsidRPr="00EB3CDC">
        <w:rPr>
          <w:sz w:val="28"/>
          <w:szCs w:val="28"/>
        </w:rPr>
        <w:t>-«Заключение от 25.04.2014г  на  исполнение   бюджета  муниципального образования  Грачевский  район за 1  квартал 2014 года»;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</w:rPr>
      </w:pPr>
      <w:r w:rsidRPr="00EB3CDC">
        <w:rPr>
          <w:sz w:val="28"/>
          <w:szCs w:val="28"/>
        </w:rPr>
        <w:t>-«Заключение от 30.07.2014г  на  исполнение   бюджета  муниципального образования  Грачевский  район за 1полугодие 2014 года»;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</w:rPr>
      </w:pPr>
      <w:r w:rsidRPr="00EB3CDC">
        <w:rPr>
          <w:sz w:val="28"/>
          <w:szCs w:val="28"/>
        </w:rPr>
        <w:lastRenderedPageBreak/>
        <w:t>-«Заключение от 15.10.2014г  на  исполнение   бюджета  муниципального образования  Грачевский  район за 9 месяцев 2014 года».</w:t>
      </w:r>
    </w:p>
    <w:p w:rsidR="00094924" w:rsidRPr="00EB3CDC" w:rsidRDefault="00094924" w:rsidP="00094924">
      <w:pPr>
        <w:ind w:left="-709" w:firstLine="851"/>
        <w:jc w:val="both"/>
        <w:rPr>
          <w:sz w:val="28"/>
          <w:szCs w:val="28"/>
        </w:rPr>
      </w:pPr>
      <w:r w:rsidRPr="00EB3CDC">
        <w:rPr>
          <w:sz w:val="28"/>
          <w:szCs w:val="28"/>
        </w:rPr>
        <w:t xml:space="preserve">В аналитических   записках   делался  анализ  доходной  части    бюджета  муниципального  образования  Грачевский  район,  структура  и  динамика  расходов   бюджета. </w:t>
      </w:r>
      <w:proofErr w:type="gramStart"/>
      <w:r w:rsidRPr="00EB3CDC">
        <w:rPr>
          <w:sz w:val="28"/>
          <w:szCs w:val="28"/>
        </w:rPr>
        <w:t>Счетной  палатой</w:t>
      </w:r>
      <w:proofErr w:type="gramEnd"/>
      <w:r w:rsidRPr="00EB3CDC">
        <w:rPr>
          <w:sz w:val="28"/>
          <w:szCs w:val="28"/>
        </w:rPr>
        <w:t xml:space="preserve">  неоднократно    указывалось  на  активизацию   работы  по  взысканию    задолженности  по  недоимке  в платежей в  районный  бюджет.</w:t>
      </w:r>
    </w:p>
    <w:p w:rsidR="00094924" w:rsidRPr="003E74A9" w:rsidRDefault="00094924" w:rsidP="00094924">
      <w:pPr>
        <w:ind w:left="-709" w:firstLine="851"/>
        <w:jc w:val="both"/>
        <w:rPr>
          <w:sz w:val="28"/>
          <w:szCs w:val="28"/>
          <w:u w:val="single"/>
        </w:rPr>
      </w:pPr>
      <w:r w:rsidRPr="003E74A9">
        <w:rPr>
          <w:i/>
          <w:sz w:val="28"/>
          <w:szCs w:val="28"/>
          <w:u w:val="single"/>
        </w:rPr>
        <w:t>3.3.5.Экспертные  мероприятия  по соблюдению  бюджетного  законодательства в  муниципальном  образовании Грачевский  район</w:t>
      </w:r>
      <w:r w:rsidRPr="003E74A9">
        <w:rPr>
          <w:sz w:val="28"/>
          <w:szCs w:val="28"/>
          <w:u w:val="single"/>
        </w:rPr>
        <w:t>:</w:t>
      </w:r>
    </w:p>
    <w:p w:rsidR="00094924" w:rsidRPr="003E74A9" w:rsidRDefault="00094924" w:rsidP="00094924">
      <w:pPr>
        <w:ind w:left="-709" w:firstLine="851"/>
        <w:jc w:val="both"/>
        <w:rPr>
          <w:bCs/>
          <w:sz w:val="28"/>
          <w:szCs w:val="28"/>
        </w:rPr>
      </w:pPr>
      <w:r w:rsidRPr="003E74A9">
        <w:rPr>
          <w:sz w:val="28"/>
          <w:szCs w:val="28"/>
        </w:rPr>
        <w:t xml:space="preserve">В связи с  вступлением  в силу  следующих   нормативно правовых  актов  Федерального закона от   07.05.2013 №104-ФЗ </w:t>
      </w:r>
      <w:r w:rsidRPr="003E74A9">
        <w:rPr>
          <w:color w:val="26282F"/>
          <w:sz w:val="28"/>
          <w:szCs w:val="28"/>
        </w:rPr>
        <w:t>"О внесении изменений в Бюджетный Кодекс Российской Федерации и отдельные законодательные акты Российской Федерации в связи с совершенствованием  бюджетного процесса",</w:t>
      </w:r>
      <w:r w:rsidRPr="003E74A9">
        <w:rPr>
          <w:bCs/>
          <w:sz w:val="28"/>
          <w:szCs w:val="28"/>
        </w:rPr>
        <w:t xml:space="preserve"> Федерального   закона  от 23.07.2013 №252-ФЗ «О  внесении изменений    в  Бюджетный  кодекс  Российской  Федерации   и отдельные  законодательные  акты Российской  Федерации»,   Федерального  закона  от 28.12.2013  №418-ФЗ «О  внесении изменений    в  Бюджетный  кодекс  Российской  Федерации   и отдельные  законодательные  акты Российской  Федерации»    выполнено: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 w:rsidRPr="003E74A9">
        <w:rPr>
          <w:bCs/>
          <w:sz w:val="28"/>
          <w:szCs w:val="28"/>
        </w:rPr>
        <w:t>- з</w:t>
      </w:r>
      <w:r w:rsidRPr="003E74A9">
        <w:rPr>
          <w:sz w:val="28"/>
          <w:szCs w:val="28"/>
        </w:rPr>
        <w:t>аключение  на   проект РСД  «О  внесении   изменений  в  РСД от 25.12.2013г №267рс  «Об  утверждении  Положения  о  бюджетном  процессе   в  муниципальном  образовании Грачевский  район».</w:t>
      </w:r>
    </w:p>
    <w:p w:rsidR="00094924" w:rsidRPr="003E74A9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 внесения  изменений бюджетный  процесс  в   муниципальном   образовании  Грачевский  район  был  приведен   в  соответствие   с  изменениями   в  законодательство  Российской  Федерации. </w:t>
      </w:r>
    </w:p>
    <w:p w:rsidR="00094924" w:rsidRPr="003E74A9" w:rsidRDefault="00094924" w:rsidP="00094924">
      <w:pPr>
        <w:ind w:left="-709" w:firstLine="851"/>
        <w:jc w:val="both"/>
        <w:rPr>
          <w:sz w:val="28"/>
          <w:szCs w:val="28"/>
        </w:rPr>
      </w:pPr>
      <w:r w:rsidRPr="003E74A9">
        <w:rPr>
          <w:sz w:val="28"/>
          <w:szCs w:val="28"/>
        </w:rPr>
        <w:t>Основываясь на  требованиях  Закона Оренбургской  области №1611/339-4-ОЗ от 10.10.2007года (с учетом   дополнений  и изменений) «О  муниципальной  службе в  Оренбургской  области», Законом  Оренбургской  области №24936-5-ОЗ от 28.06.2011г «О классных  чинах   муниципальных  служащих  в  Оренбургской  области, порядке  их  присвоения  и сохранения», Устава  муниципального  образования  Грачевский  район проведены  следующие  заключения:</w:t>
      </w:r>
    </w:p>
    <w:p w:rsidR="00094924" w:rsidRPr="003E74A9" w:rsidRDefault="00094924" w:rsidP="00094924">
      <w:pPr>
        <w:ind w:left="-709" w:firstLine="851"/>
        <w:jc w:val="both"/>
        <w:rPr>
          <w:sz w:val="28"/>
          <w:szCs w:val="28"/>
        </w:rPr>
      </w:pPr>
      <w:r w:rsidRPr="003E74A9">
        <w:rPr>
          <w:sz w:val="28"/>
          <w:szCs w:val="28"/>
        </w:rPr>
        <w:t>-«Заключение  на проект РСД  «О  внесении  изменений  в  РСД  от 15.07.</w:t>
      </w:r>
      <w:r>
        <w:rPr>
          <w:sz w:val="28"/>
          <w:szCs w:val="28"/>
        </w:rPr>
        <w:t xml:space="preserve">  </w:t>
      </w:r>
      <w:r w:rsidRPr="003E74A9">
        <w:rPr>
          <w:sz w:val="28"/>
          <w:szCs w:val="28"/>
        </w:rPr>
        <w:t>2010 г    №428-рс  «О  денежном  содержании  муниципальных  служащих в  муниципальном  образовании  Грачевский  район»;</w:t>
      </w:r>
    </w:p>
    <w:p w:rsidR="00094924" w:rsidRPr="003E74A9" w:rsidRDefault="00094924" w:rsidP="00094924">
      <w:pPr>
        <w:ind w:left="-709" w:firstLine="851"/>
        <w:jc w:val="both"/>
        <w:rPr>
          <w:sz w:val="28"/>
          <w:szCs w:val="28"/>
        </w:rPr>
      </w:pPr>
      <w:r w:rsidRPr="003E74A9">
        <w:rPr>
          <w:sz w:val="28"/>
          <w:szCs w:val="28"/>
        </w:rPr>
        <w:t>-«Заключение  на проект РСД  «О  внесении  изменений  в  РСД  от 15.07.</w:t>
      </w:r>
      <w:r>
        <w:rPr>
          <w:sz w:val="28"/>
          <w:szCs w:val="28"/>
        </w:rPr>
        <w:t xml:space="preserve">  </w:t>
      </w:r>
      <w:r w:rsidRPr="003E74A9">
        <w:rPr>
          <w:sz w:val="28"/>
          <w:szCs w:val="28"/>
        </w:rPr>
        <w:t>2010 г    №429-рс  «О  денежном содержании  лиц, замещающих  муниципальные  должности  в  муниципальном  образовании «Грачевский  район»;</w:t>
      </w:r>
    </w:p>
    <w:p w:rsidR="00094924" w:rsidRPr="003E74A9" w:rsidRDefault="00094924" w:rsidP="00094924">
      <w:pPr>
        <w:ind w:left="-709" w:firstLine="851"/>
        <w:jc w:val="both"/>
        <w:rPr>
          <w:sz w:val="28"/>
          <w:szCs w:val="28"/>
        </w:rPr>
      </w:pPr>
      <w:r w:rsidRPr="003E74A9">
        <w:rPr>
          <w:sz w:val="28"/>
          <w:szCs w:val="28"/>
        </w:rPr>
        <w:t>-«Заключение  на  проект РСД «Об  утверждения  о  порядке  и  условиях  выплаты   премий за   выполнение  особо   важных  и  сложных  заданий,  материальной  помощи,  единовременного  поощрения лицам,  замещающим  муниципальные  должности, должности  муниципальной  службы  в  муниципальном  образовании Грачевский  район».</w:t>
      </w:r>
    </w:p>
    <w:p w:rsidR="00094924" w:rsidRDefault="00094924" w:rsidP="00094924">
      <w:pPr>
        <w:ind w:left="-709" w:firstLine="851"/>
        <w:jc w:val="both"/>
        <w:rPr>
          <w:sz w:val="32"/>
          <w:szCs w:val="32"/>
          <w:u w:val="single"/>
        </w:rPr>
      </w:pPr>
      <w:r w:rsidRPr="003E74A9">
        <w:rPr>
          <w:sz w:val="28"/>
          <w:szCs w:val="28"/>
        </w:rPr>
        <w:t xml:space="preserve"> </w:t>
      </w:r>
      <w:r w:rsidRPr="003E74A9">
        <w:rPr>
          <w:sz w:val="28"/>
          <w:szCs w:val="28"/>
          <w:u w:val="single"/>
        </w:rPr>
        <w:t xml:space="preserve">В   результате  проведенных  экспертиз </w:t>
      </w:r>
      <w:r>
        <w:rPr>
          <w:sz w:val="28"/>
          <w:szCs w:val="28"/>
          <w:u w:val="single"/>
        </w:rPr>
        <w:t xml:space="preserve">данных  проектов </w:t>
      </w:r>
      <w:r w:rsidRPr="003E74A9">
        <w:rPr>
          <w:sz w:val="28"/>
          <w:szCs w:val="28"/>
          <w:u w:val="single"/>
        </w:rPr>
        <w:t xml:space="preserve"> нарушений  бюджетного  и налогового  законодательства не  установлено</w:t>
      </w:r>
      <w:r w:rsidRPr="00AF5608">
        <w:rPr>
          <w:sz w:val="32"/>
          <w:szCs w:val="32"/>
          <w:u w:val="single"/>
        </w:rPr>
        <w:t>.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proofErr w:type="gramStart"/>
      <w:r w:rsidRPr="00EB3CDC">
        <w:rPr>
          <w:sz w:val="28"/>
          <w:szCs w:val="28"/>
        </w:rPr>
        <w:t>Аналитические  записки</w:t>
      </w:r>
      <w:proofErr w:type="gramEnd"/>
      <w:r w:rsidRPr="00EB3CDC">
        <w:rPr>
          <w:sz w:val="28"/>
          <w:szCs w:val="28"/>
        </w:rPr>
        <w:t xml:space="preserve">  по  анализу   исполнения  бюджета за 2014 год  </w:t>
      </w:r>
      <w:r>
        <w:rPr>
          <w:sz w:val="28"/>
          <w:szCs w:val="28"/>
        </w:rPr>
        <w:t xml:space="preserve"> и  все заключения по результатам  экспертно- аналитических мероприятий  </w:t>
      </w:r>
      <w:r w:rsidRPr="00EB3CDC">
        <w:rPr>
          <w:sz w:val="28"/>
          <w:szCs w:val="28"/>
        </w:rPr>
        <w:t xml:space="preserve">были  </w:t>
      </w:r>
      <w:r w:rsidRPr="00EB3CDC">
        <w:rPr>
          <w:sz w:val="28"/>
          <w:szCs w:val="28"/>
        </w:rPr>
        <w:lastRenderedPageBreak/>
        <w:t>представлены   Совет</w:t>
      </w:r>
      <w:r w:rsidR="003374CB">
        <w:rPr>
          <w:sz w:val="28"/>
          <w:szCs w:val="28"/>
        </w:rPr>
        <w:t>у</w:t>
      </w:r>
      <w:r w:rsidRPr="00EB3CDC">
        <w:rPr>
          <w:sz w:val="28"/>
          <w:szCs w:val="28"/>
        </w:rPr>
        <w:t xml:space="preserve">  депутатов муниципального  образования  Грачевский  район  и главе  района.  </w:t>
      </w:r>
    </w:p>
    <w:p w:rsidR="00094924" w:rsidRDefault="00094924" w:rsidP="0009492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4.Контрольная  деятельность</w:t>
      </w:r>
    </w:p>
    <w:p w:rsidR="00094924" w:rsidRPr="00460A38" w:rsidRDefault="00094924" w:rsidP="00094924">
      <w:pPr>
        <w:ind w:firstLine="708"/>
        <w:jc w:val="center"/>
        <w:rPr>
          <w:b/>
          <w:sz w:val="28"/>
          <w:szCs w:val="28"/>
        </w:rPr>
      </w:pPr>
    </w:p>
    <w:p w:rsidR="00094924" w:rsidRDefault="00094924" w:rsidP="00094924">
      <w:pPr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Контрольная   деятельность  является   основным  видом деятельности  Счетной  палаты. </w:t>
      </w:r>
      <w:proofErr w:type="gramStart"/>
      <w:r>
        <w:rPr>
          <w:sz w:val="28"/>
          <w:szCs w:val="28"/>
        </w:rPr>
        <w:t>На  стадии</w:t>
      </w:r>
      <w:proofErr w:type="gramEnd"/>
      <w:r>
        <w:rPr>
          <w:sz w:val="28"/>
          <w:szCs w:val="28"/>
        </w:rPr>
        <w:t xml:space="preserve">   текущего  контроля, непосредственно   в  ходе  исполнения   бюджета, осуществлялся  контроль  за  законностью результативностью  (эффективностью и экономностью) использования  средств  местного  бюджета, контроль  за  соблюдением   установленного порядка управления  и  распоряжения  имуществом, находящимся  в  муниципальной  собственности.</w:t>
      </w:r>
    </w:p>
    <w:p w:rsidR="00094924" w:rsidRPr="008F7E6E" w:rsidRDefault="00094924" w:rsidP="00094924">
      <w:pPr>
        <w:ind w:left="-851" w:firstLine="567"/>
        <w:jc w:val="both"/>
        <w:rPr>
          <w:sz w:val="28"/>
          <w:szCs w:val="28"/>
        </w:rPr>
      </w:pPr>
      <w:r w:rsidRPr="008F7E6E">
        <w:rPr>
          <w:sz w:val="28"/>
          <w:szCs w:val="28"/>
        </w:rPr>
        <w:t>Основываясь на  требованиях  «Положение о  Счетной палате  муниципального образования «Грачевский  район»,  п.1.1-1.5  Годового плана работы  Счетной  палаты   на 2014год, п.4.8. Стандарта  внешнего   муниципального  финансового контроля  «Общие  правила    проведения контрольных мероприятий»,   проведены  следующие  контрольные  мероприятия:</w:t>
      </w:r>
    </w:p>
    <w:p w:rsidR="00094924" w:rsidRPr="008F7E6E" w:rsidRDefault="00094924" w:rsidP="00094924">
      <w:pPr>
        <w:ind w:left="-851" w:firstLine="567"/>
        <w:jc w:val="both"/>
        <w:rPr>
          <w:sz w:val="28"/>
          <w:szCs w:val="28"/>
        </w:rPr>
      </w:pPr>
      <w:r w:rsidRPr="008F7E6E">
        <w:rPr>
          <w:sz w:val="28"/>
          <w:szCs w:val="28"/>
        </w:rPr>
        <w:t>- внешняя проверка  годового отчета  финансового отдела  администрации Грачевского района (ГРБС) за 2013год (отчет  от 26.02.2014  о  результатах  контрольного  мероприятия);</w:t>
      </w:r>
    </w:p>
    <w:p w:rsidR="00094924" w:rsidRPr="008F7E6E" w:rsidRDefault="00094924" w:rsidP="00094924">
      <w:pPr>
        <w:ind w:left="-851" w:firstLine="567"/>
        <w:jc w:val="both"/>
        <w:rPr>
          <w:sz w:val="28"/>
          <w:szCs w:val="28"/>
        </w:rPr>
      </w:pPr>
      <w:r w:rsidRPr="008F7E6E">
        <w:rPr>
          <w:sz w:val="28"/>
          <w:szCs w:val="28"/>
        </w:rPr>
        <w:t>- внешняя проверка  годового отчета  отдела  культуры  администрации Грачевского района (ГРБС) за 2013год (отчет  от 04.03.2014  о  результатах  контрольного  мероприятия);</w:t>
      </w:r>
    </w:p>
    <w:p w:rsidR="00094924" w:rsidRPr="008F7E6E" w:rsidRDefault="00094924" w:rsidP="00094924">
      <w:pPr>
        <w:ind w:left="-851" w:firstLine="567"/>
        <w:jc w:val="both"/>
        <w:rPr>
          <w:sz w:val="28"/>
          <w:szCs w:val="28"/>
        </w:rPr>
      </w:pPr>
      <w:r w:rsidRPr="008F7E6E">
        <w:rPr>
          <w:sz w:val="28"/>
          <w:szCs w:val="28"/>
        </w:rPr>
        <w:t>- внешняя  проверка  годового отчета    администрации Грачевского района (ГРБС) за 2013год (отчет  от 14.03.2014  о  результатах  контрольного  мероприятия);</w:t>
      </w:r>
    </w:p>
    <w:p w:rsidR="00094924" w:rsidRPr="008F7E6E" w:rsidRDefault="00094924" w:rsidP="00094924">
      <w:pPr>
        <w:ind w:left="-851" w:firstLine="567"/>
        <w:jc w:val="both"/>
        <w:rPr>
          <w:sz w:val="28"/>
          <w:szCs w:val="28"/>
        </w:rPr>
      </w:pPr>
      <w:r w:rsidRPr="008F7E6E">
        <w:rPr>
          <w:sz w:val="28"/>
          <w:szCs w:val="28"/>
        </w:rPr>
        <w:t>- внешняя проверка  годового отчета  отдела  образования  администрации Грачевского района (ГРБС) за 2013год (отчет  от 24.03.2014  о  результатах  контрольного  мероприятия);</w:t>
      </w:r>
    </w:p>
    <w:p w:rsidR="00094924" w:rsidRPr="008F7E6E" w:rsidRDefault="00094924" w:rsidP="00094924">
      <w:pPr>
        <w:ind w:left="-851" w:firstLine="567"/>
        <w:jc w:val="both"/>
        <w:rPr>
          <w:sz w:val="28"/>
          <w:szCs w:val="28"/>
        </w:rPr>
      </w:pPr>
      <w:r w:rsidRPr="008F7E6E">
        <w:rPr>
          <w:sz w:val="28"/>
          <w:szCs w:val="28"/>
        </w:rPr>
        <w:t>- «Проверка соблюдения части 11 статьи 108 Федерального закона от 29.12.2012 №273-ФЗ «Об образовании в Российской Федерации» в образовательных учреждениях Грачевского района»;</w:t>
      </w:r>
    </w:p>
    <w:p w:rsidR="00094924" w:rsidRPr="008F7E6E" w:rsidRDefault="00094924" w:rsidP="00094924">
      <w:pPr>
        <w:ind w:left="-851" w:firstLine="567"/>
        <w:jc w:val="both"/>
        <w:rPr>
          <w:sz w:val="28"/>
          <w:szCs w:val="28"/>
        </w:rPr>
      </w:pPr>
      <w:r w:rsidRPr="008F7E6E">
        <w:rPr>
          <w:sz w:val="28"/>
          <w:szCs w:val="28"/>
        </w:rPr>
        <w:t>-«Проверка      использования    средств местного бюджета направленных  на реализацию  муниципальной  программы  «Поддержка  и развитие  малого предпринимательства  в Грачевском районе  на 2011-2013гг»;</w:t>
      </w:r>
    </w:p>
    <w:p w:rsidR="00094924" w:rsidRPr="008F7E6E" w:rsidRDefault="00094924" w:rsidP="00094924">
      <w:pPr>
        <w:ind w:left="-851" w:firstLine="567"/>
        <w:jc w:val="both"/>
        <w:rPr>
          <w:sz w:val="28"/>
          <w:szCs w:val="28"/>
        </w:rPr>
      </w:pPr>
      <w:r w:rsidRPr="008F7E6E">
        <w:rPr>
          <w:sz w:val="28"/>
          <w:szCs w:val="28"/>
        </w:rPr>
        <w:t xml:space="preserve"> -«Проверка  использования  средств  местного  бюджета  направленных  на реализацию   муниципальной  программы  « Обеспечение пожарной  безопасности   в  лечебных  учреждениях Грачевского района на 2011-2013годы » за 2013 год;</w:t>
      </w:r>
    </w:p>
    <w:p w:rsidR="00094924" w:rsidRDefault="00094924" w:rsidP="00094924">
      <w:pPr>
        <w:ind w:left="-851" w:firstLine="567"/>
        <w:jc w:val="both"/>
        <w:rPr>
          <w:sz w:val="28"/>
          <w:szCs w:val="28"/>
        </w:rPr>
      </w:pPr>
      <w:r w:rsidRPr="008F7E6E">
        <w:rPr>
          <w:sz w:val="28"/>
          <w:szCs w:val="28"/>
        </w:rPr>
        <w:t>-«Проверка  целевого  и эффективного  использования  средств выделенных  из  резервного фонда   администрации МО Грачевский  район  в 2012 и 2013годах»</w:t>
      </w:r>
      <w:r>
        <w:rPr>
          <w:sz w:val="28"/>
          <w:szCs w:val="28"/>
        </w:rPr>
        <w:t xml:space="preserve">; </w:t>
      </w:r>
    </w:p>
    <w:p w:rsidR="00094924" w:rsidRDefault="00094924" w:rsidP="00094924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-Проверка  по  теме «Правильность  расходования  субсидий  на  возмещение   части  затрат  на  содержание  маточного  поголовья  овец  и коз в 2014 году»</w:t>
      </w:r>
      <w:r w:rsidRPr="008F7E6E">
        <w:rPr>
          <w:sz w:val="28"/>
          <w:szCs w:val="28"/>
        </w:rPr>
        <w:t>.</w:t>
      </w:r>
    </w:p>
    <w:p w:rsidR="00094924" w:rsidRDefault="00094924" w:rsidP="00094924">
      <w:pPr>
        <w:ind w:left="-85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проверенных в  ходе контрольных  мероприятий  бюджетных средств составил 451824,2 тыс. руб., из  них 407325,3 тыс. руб. при  проверке  годовой  отчетности  по ГРБС:</w:t>
      </w:r>
    </w:p>
    <w:p w:rsidR="00094924" w:rsidRDefault="00094924" w:rsidP="00094924">
      <w:pPr>
        <w:ind w:left="-851" w:firstLine="708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-администрация  Грачевского района -63986,9 тыс. руб.;</w:t>
      </w:r>
    </w:p>
    <w:p w:rsidR="00094924" w:rsidRDefault="00094924" w:rsidP="00094924">
      <w:pPr>
        <w:ind w:left="-851"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-отдел культуры  администрации Грачевского района-42546,5 тыс. руб.;</w:t>
      </w:r>
    </w:p>
    <w:p w:rsidR="00094924" w:rsidRDefault="00094924" w:rsidP="00094924">
      <w:pPr>
        <w:ind w:left="-851"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-отдел  образования  Грачевского района-197146,8 тыс. руб.;</w:t>
      </w:r>
    </w:p>
    <w:p w:rsidR="00094924" w:rsidRDefault="00094924" w:rsidP="00094924">
      <w:pPr>
        <w:ind w:left="-85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-финансовый  отдел  администрации Грачевского района-103345,1 тыс. руб.  и 44498,9 тыс. руб.  по  другим  контрольным  мероприятиям.</w:t>
      </w:r>
    </w:p>
    <w:p w:rsidR="00094924" w:rsidRPr="00DD4657" w:rsidRDefault="00094924" w:rsidP="00094924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проверок   составлены  девять   актов.</w:t>
      </w:r>
      <w:r w:rsidRPr="00DD4657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 объем   выявленных нарушений   законодательства    в  финансово-бюджетной   сфере   составил 52,3  тыс. рублей.</w:t>
      </w:r>
      <w:r w:rsidRPr="00DD4657">
        <w:rPr>
          <w:sz w:val="28"/>
          <w:szCs w:val="28"/>
        </w:rPr>
        <w:t xml:space="preserve"> В </w:t>
      </w:r>
      <w:proofErr w:type="gramStart"/>
      <w:r w:rsidRPr="00DD4657">
        <w:rPr>
          <w:sz w:val="28"/>
          <w:szCs w:val="28"/>
        </w:rPr>
        <w:t>ходе  проведения</w:t>
      </w:r>
      <w:proofErr w:type="gramEnd"/>
      <w:r w:rsidRPr="00DD4657">
        <w:rPr>
          <w:sz w:val="28"/>
          <w:szCs w:val="28"/>
        </w:rPr>
        <w:t xml:space="preserve">  контрольных  мероприятий   нецелевого  использования  средств  районного  бюджета  не  установлено.</w:t>
      </w:r>
      <w:r>
        <w:rPr>
          <w:sz w:val="28"/>
          <w:szCs w:val="28"/>
        </w:rPr>
        <w:t xml:space="preserve"> 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итогам  проведенных  контрольных    мероприятий  с  выводами  и  предложениями по  принятию   мер  для  устранения    нарушений  и  недостатков,  главным  распорядителям  бюджетных  средств, направлены   письма. Главе  района  также    предоставлялась   информация  о  результатах   проведенных   мероприятий.  </w:t>
      </w:r>
    </w:p>
    <w:p w:rsidR="00094924" w:rsidRDefault="00094924" w:rsidP="0009492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Счетной  палате  своевременно  представлена  информация  об  устранении  выявленных  нарушений  проверяемыми  организациями.</w:t>
      </w:r>
    </w:p>
    <w:p w:rsidR="00094924" w:rsidRPr="008F7E6E" w:rsidRDefault="00094924" w:rsidP="00094924">
      <w:pPr>
        <w:ind w:left="-567" w:firstLine="425"/>
        <w:jc w:val="both"/>
        <w:rPr>
          <w:sz w:val="28"/>
          <w:szCs w:val="28"/>
        </w:rPr>
      </w:pPr>
      <w:r w:rsidRPr="008F7E6E">
        <w:rPr>
          <w:sz w:val="28"/>
          <w:szCs w:val="28"/>
        </w:rPr>
        <w:t xml:space="preserve">Кроме  того, Счетной  палатой   в 1 полугодии 2014 года осуществлялся   предварительный  аудит   документации  заказчиков   в соответствии с  пунктом 4.2.8 Решения  Совета  депутатов МО  «Грачевский  район» от 14.02.2014г №277-рс «О порядке   взаимодействия   заказчиков  с  уполномоченным  органом, осуществляющим полномочия  на  определение  поставщиков (подрядчиков, исполнителей), с  уполномоченным  органом  на  осуществление  контроля в  сфере  закупок, контроля,  мониторинга  закупок  и аудита  в  сфере   закупок». С начала 2014г  проверено  19 заявок по 4 заказчикам на  размещение  муниципальных  заказов.  </w:t>
      </w:r>
    </w:p>
    <w:p w:rsidR="00094924" w:rsidRDefault="00094924" w:rsidP="00094924">
      <w:pPr>
        <w:ind w:left="-85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5.Информационная  деятельность</w:t>
      </w:r>
    </w:p>
    <w:p w:rsidR="00094924" w:rsidRDefault="00094924" w:rsidP="00094924">
      <w:pPr>
        <w:ind w:left="-709"/>
        <w:jc w:val="center"/>
        <w:rPr>
          <w:b/>
          <w:sz w:val="28"/>
          <w:szCs w:val="28"/>
        </w:rPr>
      </w:pPr>
    </w:p>
    <w:p w:rsidR="00094924" w:rsidRDefault="00094924" w:rsidP="00094924">
      <w:pPr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Следуя   принципу  гласности результаты контрольных  мероприятий, вносимые  изменения в  Устав, касающи</w:t>
      </w:r>
      <w:r w:rsidR="00D93B29">
        <w:rPr>
          <w:sz w:val="28"/>
          <w:szCs w:val="28"/>
        </w:rPr>
        <w:t>еся   организационной  работы  С</w:t>
      </w:r>
      <w:r>
        <w:rPr>
          <w:sz w:val="28"/>
          <w:szCs w:val="28"/>
        </w:rPr>
        <w:t>четной  палаты, утвержденные  Положение и Регламент Счетной  палаты   подлежали    в  обязательном  порядке  обнародованию, путем  размещения  на  официальном  сайте  администрации Грачевского  района  или  опубликованию  в  районной  газете  «Призыв».</w:t>
      </w:r>
    </w:p>
    <w:p w:rsidR="00094924" w:rsidRDefault="00094924" w:rsidP="00094924">
      <w:pPr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   в районной  газете «Призыв»  были  опубликованы  следующие  материалы,  подготовленные Счетной  палатой Грачевского района:</w:t>
      </w:r>
    </w:p>
    <w:p w:rsidR="00094924" w:rsidRDefault="00094924" w:rsidP="00094924">
      <w:pPr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-«Годовой  отчет  о  деятельности  счетной  палаты Грачевского района за 2013год».</w:t>
      </w:r>
    </w:p>
    <w:p w:rsidR="00094924" w:rsidRPr="008F7E6E" w:rsidRDefault="00094924" w:rsidP="00094924">
      <w:pPr>
        <w:ind w:left="-709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proofErr w:type="gramStart"/>
      <w:r>
        <w:rPr>
          <w:sz w:val="28"/>
          <w:szCs w:val="28"/>
        </w:rPr>
        <w:t>о  деятельности</w:t>
      </w:r>
      <w:proofErr w:type="gramEnd"/>
      <w:r>
        <w:rPr>
          <w:sz w:val="28"/>
          <w:szCs w:val="28"/>
        </w:rPr>
        <w:t xml:space="preserve">  Счетной  палаты Грачевского района    размещена на </w:t>
      </w:r>
      <w:r w:rsidRPr="00405519">
        <w:rPr>
          <w:rFonts w:eastAsia="Calibri"/>
          <w:sz w:val="28"/>
          <w:szCs w:val="28"/>
          <w:lang w:eastAsia="en-US"/>
        </w:rPr>
        <w:t>Официальный  сайт администрации Грачевского района раздел «Совет депутатов» подраздел «Контрольно-счетный  орган»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05519">
        <w:rPr>
          <w:rFonts w:eastAsia="Calibri"/>
          <w:sz w:val="28"/>
          <w:szCs w:val="28"/>
          <w:lang w:val="en-US" w:eastAsia="en-US"/>
        </w:rPr>
        <w:t>c</w:t>
      </w:r>
      <w:r w:rsidRPr="00405519">
        <w:rPr>
          <w:rFonts w:eastAsia="Calibri"/>
          <w:sz w:val="28"/>
          <w:szCs w:val="28"/>
          <w:lang w:eastAsia="en-US"/>
        </w:rPr>
        <w:t>ело Грачевка ул. Майская,22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5" w:history="1">
        <w:r w:rsidRPr="00FE479D">
          <w:rPr>
            <w:rStyle w:val="a5"/>
            <w:rFonts w:eastAsia="Calibri"/>
            <w:lang w:val="en-US" w:eastAsia="en-US"/>
          </w:rPr>
          <w:t>http</w:t>
        </w:r>
        <w:r w:rsidRPr="00FE479D">
          <w:rPr>
            <w:rStyle w:val="a5"/>
            <w:rFonts w:eastAsia="Calibri"/>
            <w:lang w:eastAsia="en-US"/>
          </w:rPr>
          <w:t>://</w:t>
        </w:r>
        <w:proofErr w:type="spellStart"/>
        <w:r w:rsidRPr="00FE479D">
          <w:rPr>
            <w:rStyle w:val="a5"/>
            <w:rFonts w:eastAsia="Calibri"/>
            <w:lang w:val="en-US" w:eastAsia="en-US"/>
          </w:rPr>
          <w:t>qrachevka</w:t>
        </w:r>
        <w:proofErr w:type="spellEnd"/>
        <w:r w:rsidRPr="00FE479D">
          <w:rPr>
            <w:rStyle w:val="a5"/>
            <w:rFonts w:eastAsia="Calibri"/>
            <w:lang w:eastAsia="en-US"/>
          </w:rPr>
          <w:t>..</w:t>
        </w:r>
        <w:proofErr w:type="spellStart"/>
        <w:r w:rsidRPr="00FE479D">
          <w:rPr>
            <w:rStyle w:val="a5"/>
            <w:rFonts w:eastAsia="Calibri"/>
            <w:lang w:val="en-US" w:eastAsia="en-US"/>
          </w:rPr>
          <w:t>orq</w:t>
        </w:r>
        <w:proofErr w:type="spellEnd"/>
        <w:r w:rsidRPr="00FE479D">
          <w:rPr>
            <w:rStyle w:val="a5"/>
            <w:rFonts w:eastAsia="Calibri"/>
            <w:lang w:eastAsia="en-US"/>
          </w:rPr>
          <w:t>/</w:t>
        </w:r>
      </w:hyperlink>
      <w:r>
        <w:rPr>
          <w:rFonts w:eastAsia="Calibri"/>
          <w:sz w:val="28"/>
          <w:szCs w:val="28"/>
          <w:lang w:eastAsia="en-US"/>
        </w:rPr>
        <w:t>.</w:t>
      </w:r>
      <w:r w:rsidRPr="00942611">
        <w:rPr>
          <w:sz w:val="28"/>
          <w:szCs w:val="28"/>
        </w:rPr>
        <w:t xml:space="preserve"> </w:t>
      </w:r>
      <w:r w:rsidRPr="008F7E6E">
        <w:rPr>
          <w:sz w:val="28"/>
          <w:szCs w:val="28"/>
        </w:rPr>
        <w:t>Материалы  контрольных  мероприятий  и  экспертно-аналитической  деятельности  представлены  в   организационно-правовой  отдел  администрации Грачевского района на  бумажном носителе, в  форме  электронного документа, и  размещены  на официальном  сайте  администрации Грачевского района.</w:t>
      </w:r>
    </w:p>
    <w:p w:rsidR="00094924" w:rsidRDefault="00094924" w:rsidP="00094924">
      <w:pPr>
        <w:ind w:left="-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 целях  обеспечения   прозрачности  процедур  контроля все  проводимые   Счетной  палатой мероприятия  доводились  до  сведения  Главы  района,  председателя  Совета  депутатов  и руководителей  проверяемых  объектов.  Планируется  регулярное  обновление  информации на данном  сайте.</w:t>
      </w:r>
    </w:p>
    <w:p w:rsidR="00094924" w:rsidRDefault="00094924" w:rsidP="00094924">
      <w:pPr>
        <w:ind w:left="-709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На  основании  Федерального  законодательства Счетная  палата в  пределах  своих  полномочий участвует  в  мероприятиях по противодействию  коррупции.  Информация   о  проведенных    антикоррупционных  мероприятиях  за 2014 год  представлена  председателем  Счетной  палаты   на  заседании  комиссии  по  противодействию   коррупции  на  территории  муниципального   образования  Грачевский  район 24.12.2014 года.</w:t>
      </w:r>
    </w:p>
    <w:p w:rsidR="00094924" w:rsidRPr="00405519" w:rsidRDefault="00094924" w:rsidP="00094924">
      <w:pPr>
        <w:ind w:left="-709" w:firstLine="708"/>
        <w:jc w:val="both"/>
        <w:rPr>
          <w:sz w:val="28"/>
          <w:szCs w:val="28"/>
        </w:rPr>
      </w:pPr>
    </w:p>
    <w:p w:rsidR="00094924" w:rsidRDefault="00094924" w:rsidP="0009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6.Организационно – методическая  деятельность</w:t>
      </w:r>
    </w:p>
    <w:p w:rsidR="00094924" w:rsidRDefault="00094924" w:rsidP="00094924">
      <w:pPr>
        <w:ind w:firstLine="708"/>
        <w:jc w:val="both"/>
        <w:rPr>
          <w:sz w:val="28"/>
          <w:szCs w:val="28"/>
        </w:rPr>
      </w:pPr>
    </w:p>
    <w:p w:rsidR="00094924" w:rsidRDefault="00094924" w:rsidP="00094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декабре 2013 года   распоряжение   председателя  </w:t>
      </w:r>
      <w:r w:rsidR="003374CB">
        <w:rPr>
          <w:sz w:val="28"/>
          <w:szCs w:val="28"/>
        </w:rPr>
        <w:t>С</w:t>
      </w:r>
      <w:r>
        <w:rPr>
          <w:sz w:val="28"/>
          <w:szCs w:val="28"/>
        </w:rPr>
        <w:t>четной  палаты   утвержден   План  работы</w:t>
      </w:r>
      <w:r w:rsidR="003B6D31">
        <w:rPr>
          <w:sz w:val="28"/>
          <w:szCs w:val="28"/>
        </w:rPr>
        <w:t xml:space="preserve">   к</w:t>
      </w:r>
      <w:r>
        <w:rPr>
          <w:sz w:val="28"/>
          <w:szCs w:val="28"/>
        </w:rPr>
        <w:t>онтрольно-счетного  органа  на 2014 год.  В  мае и  в  декабре 2014 года   в данный  план  внесены изменения, в  части внесения    дополнительных  контрольных  мероприятий.</w:t>
      </w:r>
    </w:p>
    <w:p w:rsidR="00094924" w:rsidRDefault="00094924" w:rsidP="00094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Методологическое   обеспечение  Счетной  палаты  заключается  в  формировании  и   совершенствовании системы   внутреннего  регулирования   деятельности Счетной  палаты   в целях   качественного    выполнения    возложенных  на  нее  задач  и  повышения   эффективности  работы.  Методологическое   обеспечение  реализовывается  путем   разработки  методических  документов,  регламентирующих  осуществление  всех  видов  и  направлений  деятельности Счетной  палаты.</w:t>
      </w:r>
    </w:p>
    <w:p w:rsidR="00094924" w:rsidRDefault="00094924" w:rsidP="00094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 и   значимым  этапом  организационной  работы  в 2014году   является    приведение   в  соответствие    с  федеральным  и   областным    законодательством   нормативных  актов  местного  значения  в  области  внешнего    муниципального  контроля.</w:t>
      </w:r>
    </w:p>
    <w:p w:rsidR="00094924" w:rsidRDefault="00094924" w:rsidP="00094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отчетном  периоде  были    разработаны  и   утверждены  следующие  нормативные  документы по  основной деятельности Счетной  палаты  Грачевского  района  см. Таблица №1:</w:t>
      </w:r>
    </w:p>
    <w:p w:rsidR="00094924" w:rsidRDefault="00094924" w:rsidP="0009492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Таблица №1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7"/>
        <w:gridCol w:w="7362"/>
      </w:tblGrid>
      <w:tr w:rsidR="00094924" w:rsidRPr="00A06537" w:rsidTr="00A81EF5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924" w:rsidRPr="00A06537" w:rsidRDefault="00094924" w:rsidP="00A81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20.05.2014г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924" w:rsidRPr="00A06537" w:rsidRDefault="00094924" w:rsidP="00A81EF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 О</w:t>
            </w:r>
            <w:proofErr w:type="gramEnd"/>
            <w:r>
              <w:rPr>
                <w:sz w:val="28"/>
                <w:szCs w:val="28"/>
              </w:rPr>
              <w:t xml:space="preserve">  внесении   изменений  в </w:t>
            </w:r>
            <w:r w:rsidRPr="00A06537">
              <w:rPr>
                <w:sz w:val="28"/>
                <w:szCs w:val="28"/>
              </w:rPr>
              <w:t xml:space="preserve">   должностн</w:t>
            </w:r>
            <w:r>
              <w:rPr>
                <w:sz w:val="28"/>
                <w:szCs w:val="28"/>
              </w:rPr>
              <w:t>ую</w:t>
            </w:r>
            <w:r w:rsidRPr="00A06537">
              <w:rPr>
                <w:sz w:val="28"/>
                <w:szCs w:val="28"/>
              </w:rPr>
              <w:t xml:space="preserve">  инструкции  председателя  Счетной  палаты муниципального образования Грачевск</w:t>
            </w:r>
            <w:r>
              <w:rPr>
                <w:sz w:val="28"/>
                <w:szCs w:val="28"/>
              </w:rPr>
              <w:t>ий  район Оренбургской  области»</w:t>
            </w:r>
          </w:p>
        </w:tc>
      </w:tr>
      <w:tr w:rsidR="00094924" w:rsidRPr="00A06537" w:rsidTr="00A81EF5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924" w:rsidRPr="00A06537" w:rsidRDefault="00094924" w:rsidP="00A81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31.07.2014г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924" w:rsidRPr="00A06537" w:rsidRDefault="00094924" w:rsidP="00A81EF5">
            <w:pPr>
              <w:jc w:val="both"/>
              <w:rPr>
                <w:sz w:val="28"/>
                <w:szCs w:val="28"/>
              </w:rPr>
            </w:pPr>
            <w:r w:rsidRPr="00A06537">
              <w:rPr>
                <w:sz w:val="28"/>
                <w:szCs w:val="28"/>
              </w:rPr>
              <w:t xml:space="preserve">«Об  утверждении   </w:t>
            </w:r>
            <w:r>
              <w:rPr>
                <w:sz w:val="28"/>
                <w:szCs w:val="28"/>
              </w:rPr>
              <w:t>методологических  рекомендаций по  проведению   аудита  в  сфере  закупок</w:t>
            </w:r>
            <w:r w:rsidRPr="00A06537">
              <w:rPr>
                <w:sz w:val="28"/>
                <w:szCs w:val="28"/>
              </w:rPr>
              <w:t>»</w:t>
            </w:r>
          </w:p>
        </w:tc>
      </w:tr>
      <w:tr w:rsidR="00094924" w:rsidRPr="00A06537" w:rsidTr="00A81EF5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924" w:rsidRPr="00A06537" w:rsidRDefault="00094924" w:rsidP="00A81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18.12.2014г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924" w:rsidRPr="00A06537" w:rsidRDefault="00094924" w:rsidP="00A81EF5">
            <w:pPr>
              <w:jc w:val="both"/>
              <w:rPr>
                <w:sz w:val="28"/>
                <w:szCs w:val="28"/>
              </w:rPr>
            </w:pPr>
            <w:r w:rsidRPr="00A06537">
              <w:rPr>
                <w:sz w:val="28"/>
                <w:szCs w:val="28"/>
              </w:rPr>
              <w:t>«</w:t>
            </w:r>
            <w:proofErr w:type="gramStart"/>
            <w:r w:rsidRPr="00A06537">
              <w:rPr>
                <w:sz w:val="28"/>
                <w:szCs w:val="28"/>
              </w:rPr>
              <w:t xml:space="preserve">Об  </w:t>
            </w:r>
            <w:r>
              <w:rPr>
                <w:sz w:val="28"/>
                <w:szCs w:val="28"/>
              </w:rPr>
              <w:t>Стандарта</w:t>
            </w:r>
            <w:proofErr w:type="gramEnd"/>
            <w:r>
              <w:rPr>
                <w:sz w:val="28"/>
                <w:szCs w:val="28"/>
              </w:rPr>
              <w:t xml:space="preserve">  «Проведения   финансового  аудита» СФК 103</w:t>
            </w:r>
          </w:p>
        </w:tc>
      </w:tr>
      <w:tr w:rsidR="00094924" w:rsidRPr="00A06537" w:rsidTr="00A81EF5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24" w:rsidRPr="00A06537" w:rsidRDefault="00094924" w:rsidP="00A81EF5">
            <w:pPr>
              <w:jc w:val="center"/>
              <w:rPr>
                <w:sz w:val="28"/>
                <w:szCs w:val="28"/>
              </w:rPr>
            </w:pPr>
            <w:r w:rsidRPr="00A06537">
              <w:rPr>
                <w:sz w:val="28"/>
                <w:szCs w:val="28"/>
              </w:rPr>
              <w:t>30.1</w:t>
            </w:r>
            <w:r>
              <w:rPr>
                <w:sz w:val="28"/>
                <w:szCs w:val="28"/>
              </w:rPr>
              <w:t>2</w:t>
            </w:r>
            <w:r w:rsidRPr="00A0653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  <w:r w:rsidRPr="00A06537">
              <w:rPr>
                <w:sz w:val="28"/>
                <w:szCs w:val="28"/>
              </w:rPr>
              <w:t>г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24" w:rsidRPr="00A06537" w:rsidRDefault="00094924" w:rsidP="00A81EF5">
            <w:pPr>
              <w:jc w:val="both"/>
              <w:rPr>
                <w:sz w:val="28"/>
                <w:szCs w:val="28"/>
              </w:rPr>
            </w:pPr>
            <w:r w:rsidRPr="00A06537">
              <w:rPr>
                <w:sz w:val="28"/>
                <w:szCs w:val="28"/>
              </w:rPr>
              <w:t xml:space="preserve">Об  утверждении   </w:t>
            </w:r>
            <w:r>
              <w:rPr>
                <w:sz w:val="28"/>
                <w:szCs w:val="28"/>
              </w:rPr>
              <w:t>Плана  работы  Счетной  палаты  муниципального  образования  Грачевский  район  на 2015  год</w:t>
            </w:r>
          </w:p>
        </w:tc>
      </w:tr>
      <w:tr w:rsidR="00094924" w:rsidRPr="00A06537" w:rsidTr="00A81EF5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24" w:rsidRPr="00A06537" w:rsidRDefault="00094924" w:rsidP="00A81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31.12.2014г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24" w:rsidRPr="00A06537" w:rsidRDefault="00094924" w:rsidP="00A81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 утверждении Стандарта «Проведения   внешней  проверки  годового  отчета  об  исполнении   местного  бюджета  совместно  с  проверкой  достоверности годовой  бюджетной  отчетности  ГРБС»</w:t>
            </w:r>
          </w:p>
        </w:tc>
      </w:tr>
      <w:tr w:rsidR="00094924" w:rsidRPr="00A06537" w:rsidTr="00A81EF5">
        <w:trPr>
          <w:trHeight w:val="1106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24" w:rsidRPr="00A06537" w:rsidRDefault="00094924" w:rsidP="00A81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  <w:r w:rsidRPr="00A06537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4</w:t>
            </w:r>
            <w:r w:rsidRPr="00A06537">
              <w:rPr>
                <w:sz w:val="28"/>
                <w:szCs w:val="28"/>
              </w:rPr>
              <w:t>г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24" w:rsidRPr="00A06537" w:rsidRDefault="00094924" w:rsidP="00A81EF5">
            <w:pPr>
              <w:jc w:val="both"/>
              <w:rPr>
                <w:sz w:val="28"/>
                <w:szCs w:val="28"/>
              </w:rPr>
            </w:pPr>
            <w:r w:rsidRPr="00A06537">
              <w:rPr>
                <w:sz w:val="28"/>
                <w:szCs w:val="28"/>
              </w:rPr>
              <w:t>Об  утверждении   номенклатуры  дел  Счетной  палаты  муниципального образования  Грачевский  район на 201</w:t>
            </w:r>
            <w:r>
              <w:rPr>
                <w:sz w:val="28"/>
                <w:szCs w:val="28"/>
              </w:rPr>
              <w:t>5</w:t>
            </w:r>
            <w:r w:rsidRPr="00A06537">
              <w:rPr>
                <w:sz w:val="28"/>
                <w:szCs w:val="28"/>
              </w:rPr>
              <w:t xml:space="preserve"> год </w:t>
            </w:r>
          </w:p>
        </w:tc>
      </w:tr>
    </w:tbl>
    <w:p w:rsidR="00094924" w:rsidRDefault="00094924" w:rsidP="0009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Совершенствование    методологического    </w:t>
      </w:r>
      <w:proofErr w:type="gramStart"/>
      <w:r>
        <w:rPr>
          <w:sz w:val="28"/>
          <w:szCs w:val="28"/>
        </w:rPr>
        <w:t>обеспечения  деятельности</w:t>
      </w:r>
      <w:proofErr w:type="gramEnd"/>
      <w:r>
        <w:rPr>
          <w:sz w:val="28"/>
          <w:szCs w:val="28"/>
        </w:rPr>
        <w:t xml:space="preserve">  Счетной  палаты  имеет    объективный  характер  и  является непрерывном  процессом,  обусловленным   развитием  законодательства Российской  Федерации  и  накоплением  опыта  контрольной  работы.</w:t>
      </w:r>
    </w:p>
    <w:p w:rsidR="00094924" w:rsidRDefault="00094924" w:rsidP="00094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</w:t>
      </w:r>
      <w:r w:rsidR="003B6D31">
        <w:rPr>
          <w:sz w:val="28"/>
          <w:szCs w:val="28"/>
        </w:rPr>
        <w:t xml:space="preserve"> </w:t>
      </w:r>
      <w:r>
        <w:rPr>
          <w:sz w:val="28"/>
          <w:szCs w:val="28"/>
        </w:rPr>
        <w:t>- методическая  работа    включала  в  себя   участие  в  работе  постоянной  комиссии Совета  депутатов  по  бюджетной,  налоговой  и  финансовой  политике, собственности  и экономическим   вопросам. Более  активно   стало  взаимодействие  со  Счетной  палатой  Оренбургской  области. Счетной   палатой   Грачевского района  на  основании   заключенного   в 2013 году Соглашения   со  Счетной  палатой  Оренбургской  области о    взаимодействии   и проведении  совместных   проверок  будет  продолжена  работа  в  данном  направлении.</w:t>
      </w:r>
    </w:p>
    <w:p w:rsidR="00094924" w:rsidRDefault="00094924" w:rsidP="000949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Счетная  палата   приняла  участие  в  семинаре (25.09.2014г)</w:t>
      </w:r>
      <w:r w:rsidRPr="00C711A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проведенном    Счетной  палатой  Оренбургской  области по  теме «Проблемы  и  особенности  организации   внешнего   финансового  контроля  при  формировании  и  исполнении    муниципального  бюджета».</w:t>
      </w:r>
    </w:p>
    <w:p w:rsidR="00094924" w:rsidRDefault="00094924" w:rsidP="0009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Кроме  того  Счетной  палатой  Оренбургской  области    постоянно  оказываются  безвозмездные  индивидуальные   консультации  по  вопросам  внешнего  муниципального  контроля.  Счетная  палата    постоянно  обменивается    опытом  с  другими   органами финансового  контроля  по  проблемам   эффективного    и  рационального   использования   бюджетных  средств.  </w:t>
      </w:r>
    </w:p>
    <w:p w:rsidR="00094924" w:rsidRDefault="00094924" w:rsidP="00094924">
      <w:pPr>
        <w:jc w:val="both"/>
        <w:rPr>
          <w:sz w:val="28"/>
          <w:szCs w:val="28"/>
        </w:rPr>
      </w:pPr>
    </w:p>
    <w:p w:rsidR="00094924" w:rsidRDefault="00094924" w:rsidP="00094924">
      <w:pPr>
        <w:jc w:val="both"/>
        <w:rPr>
          <w:sz w:val="28"/>
          <w:szCs w:val="28"/>
        </w:rPr>
      </w:pPr>
    </w:p>
    <w:p w:rsidR="00094924" w:rsidRDefault="00094924" w:rsidP="00094924">
      <w:pPr>
        <w:jc w:val="both"/>
        <w:rPr>
          <w:sz w:val="28"/>
          <w:szCs w:val="28"/>
        </w:rPr>
      </w:pPr>
    </w:p>
    <w:p w:rsidR="00094924" w:rsidRDefault="00094924" w:rsidP="000949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 образом, за  отчетный период  Счетной  палатой   обеспечена  реализация  целей  и задач,  возложенных  на  нее  Положением  о  Счетной  палате, Бюджетным  кодексом Российской  Федерации  и иными  нормативными  правовыми    актами.</w:t>
      </w:r>
    </w:p>
    <w:p w:rsidR="00094924" w:rsidRDefault="00094924" w:rsidP="00094924">
      <w:pPr>
        <w:jc w:val="both"/>
        <w:rPr>
          <w:sz w:val="28"/>
          <w:szCs w:val="28"/>
        </w:rPr>
      </w:pPr>
    </w:p>
    <w:p w:rsidR="00094924" w:rsidRPr="00460A38" w:rsidRDefault="00094924" w:rsidP="0009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7.Основные  направления  деятельности  Счетной  палаты  в 2015году и ее</w:t>
      </w:r>
      <w:r w:rsidRPr="00732A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задачи  на  перспективу  </w:t>
      </w:r>
    </w:p>
    <w:p w:rsidR="00094924" w:rsidRDefault="00094924" w:rsidP="00094924">
      <w:pPr>
        <w:jc w:val="both"/>
        <w:rPr>
          <w:sz w:val="28"/>
          <w:szCs w:val="28"/>
        </w:rPr>
      </w:pPr>
    </w:p>
    <w:p w:rsidR="00094924" w:rsidRDefault="00094924" w:rsidP="000949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Приоритетными  направлениями  деятельности  Счетной  палаты  в 2015году   будут  осуществление  комплекса  контрольных  и  экспертно-аналитических  мероприятий,  обеспечивающих   реализацию   основных  задач  и  функций,  возложенных  на  </w:t>
      </w:r>
      <w:r w:rsidR="00680525">
        <w:rPr>
          <w:sz w:val="28"/>
          <w:szCs w:val="28"/>
        </w:rPr>
        <w:t>С</w:t>
      </w:r>
      <w:r>
        <w:rPr>
          <w:sz w:val="28"/>
          <w:szCs w:val="28"/>
        </w:rPr>
        <w:t>четную  палату  Положением  о  Счетной  палате  и  Бюджетным кодексом  Российской  Федерации.</w:t>
      </w:r>
    </w:p>
    <w:p w:rsidR="00094924" w:rsidRDefault="00094924" w:rsidP="0009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План  работы   на 2015 год,  утвержденный  распоряжением     председателя  Счетной  палаты от 30.12.2014г №5 ОД,  включает  в  себя   все  формы  деятельности. Так  в 2015году  контрольной  деятельностью  Счетной  </w:t>
      </w:r>
      <w:r>
        <w:rPr>
          <w:sz w:val="28"/>
          <w:szCs w:val="28"/>
        </w:rPr>
        <w:lastRenderedPageBreak/>
        <w:t>палаты будут  охвачены  и проверены   на  предмет  эффективного и  целевого  использования    бюджетные  средства, направляемые  на  выполнение   трех районных  программ. Акцент  будет  сделан  на  соблюдение  приоритетов задач, поставленных  в  данных  программах.</w:t>
      </w:r>
    </w:p>
    <w:p w:rsidR="00094924" w:rsidRDefault="00094924" w:rsidP="0009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Исполняя  полномочие</w:t>
      </w:r>
      <w:proofErr w:type="gramEnd"/>
      <w:r>
        <w:rPr>
          <w:sz w:val="28"/>
          <w:szCs w:val="28"/>
        </w:rPr>
        <w:t xml:space="preserve">  по  контролю  за  соблюдением   установленного  порядка  управления  и распоряжения  имуществом, находящимся   в  собственности  муниципального  образования  Грачевский  район   запланировано   проведение  мероприятия   по проверке   использования   муниципального  имущества.</w:t>
      </w:r>
    </w:p>
    <w:p w:rsidR="00094924" w:rsidRDefault="00094924" w:rsidP="000949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Совершенствуется  бюджетный</w:t>
      </w:r>
      <w:r>
        <w:rPr>
          <w:sz w:val="28"/>
          <w:szCs w:val="28"/>
        </w:rPr>
        <w:tab/>
        <w:t xml:space="preserve">  процесс,  вносятся   изменения   в  права  и  обязанности   участников  бюджетного  процесса,  в  том  числе   и  органов    внешнего    финансового  контроля.</w:t>
      </w:r>
    </w:p>
    <w:p w:rsidR="00094924" w:rsidRDefault="00094924" w:rsidP="00094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связи  с  вступление  с 1 января 2014 года  в  силу  44-ФЗ «О контрактной  системе   в  сфере  закупок товаров,  работ и  услуг для  обеспечения  государственных  и  муниципальных  нужд»   от 05.04.2013г   в 2015 году планируется  проведение    аудита   за  соблюдением  законодательства  в  сфере  размещения  заказов в  бюджетных  учреждениях.  Учитывая, что  контрольно-счетные  органы  тоже  относятся    к  участникам   закупки,  необходимо   тщательно  </w:t>
      </w:r>
      <w:r w:rsidR="00944185">
        <w:rPr>
          <w:sz w:val="28"/>
          <w:szCs w:val="28"/>
        </w:rPr>
        <w:t>изучать</w:t>
      </w:r>
      <w:r>
        <w:rPr>
          <w:sz w:val="28"/>
          <w:szCs w:val="28"/>
        </w:rPr>
        <w:t xml:space="preserve"> положения данного  закона.  Среди  новых  элементов  регулирования,  особенно  важных  для  контролирующих  органов,  можно  отметить  планирование  муниципальных  закупок,  их  обоснование  и  нормирование. </w:t>
      </w:r>
    </w:p>
    <w:p w:rsidR="00094924" w:rsidRDefault="00094924" w:rsidP="00094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рамках  аудита необходимо    будет  оценивать,  насколько  в  целом  закупки  позволили   реализовать задачи, сформулированные  в  тех  или  иных  документах   планирования.</w:t>
      </w:r>
    </w:p>
    <w:p w:rsidR="00094924" w:rsidRDefault="00094924" w:rsidP="00094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 Счетной  палатой  будет   обеспечено  дальнейшее  развитие  системы   внешнего  муниципального  финансового контроля. Продолжение   организации  совместной  работы  с  Советом  депутатов,  администрацией  района,  правоохранительными  органами  с  целью   усиления   финансовой  дисциплины и  эффективности  использования   средств   местного  бюджета  и  муниципальной  собственности.</w:t>
      </w:r>
    </w:p>
    <w:p w:rsidR="00094924" w:rsidRDefault="00094924" w:rsidP="00094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Продолжиться   работа   по  укреплению   взаимодействия со  Счетной  палатой Оренбургской  области.</w:t>
      </w:r>
    </w:p>
    <w:p w:rsidR="00094924" w:rsidRDefault="00094924" w:rsidP="00094924">
      <w:pPr>
        <w:ind w:firstLine="708"/>
        <w:jc w:val="both"/>
        <w:rPr>
          <w:sz w:val="28"/>
          <w:szCs w:val="28"/>
        </w:rPr>
      </w:pPr>
    </w:p>
    <w:p w:rsidR="00094924" w:rsidRDefault="00094924" w:rsidP="0009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8.Кадровое  и материально-техническое   обеспечение  деятельности  Счетной  палаты</w:t>
      </w:r>
    </w:p>
    <w:p w:rsidR="00094924" w:rsidRDefault="00094924" w:rsidP="00094924">
      <w:pPr>
        <w:jc w:val="center"/>
        <w:rPr>
          <w:b/>
          <w:sz w:val="28"/>
          <w:szCs w:val="28"/>
        </w:rPr>
      </w:pPr>
    </w:p>
    <w:p w:rsidR="00094924" w:rsidRDefault="00094924" w:rsidP="00094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Фактическая  численность  сотрудников КСО в 2014 году  -1 единица,  в  лице  председателя  Счетной  палаты.  Председатель  Счетной  палаты  имеет   высшее  профессиональное  образование.</w:t>
      </w:r>
    </w:p>
    <w:p w:rsidR="00094924" w:rsidRDefault="00094924" w:rsidP="00094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 обеспечения  эффективной  деятельности  Счетная  палата  обеспечена  компьютерной   техникой,  доступом  к  информационным  системам «Гарант», «Интернет».</w:t>
      </w:r>
    </w:p>
    <w:p w:rsidR="00094924" w:rsidRDefault="00094924" w:rsidP="00094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2014 году  председателем  Счетной  палаты  пройдены   курсы  повышения  квалификации  в  объеме  72  часа  по  программе «Управление  государственными и   муниципальными  закупками» в городе  Оренбурге.</w:t>
      </w:r>
    </w:p>
    <w:p w:rsidR="00094924" w:rsidRDefault="00094924" w:rsidP="00094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Затраты на содержание Счетной  палаты Грачевского района  (материально-  техническое  обеспечение) в 2014году  составила 569,7 тыс. рублей,  в  том   числе   курсы  повышения  квалификации  и  программное  обеспечение 31,4  тыс. рублей.</w:t>
      </w:r>
    </w:p>
    <w:p w:rsidR="00094924" w:rsidRDefault="00094924" w:rsidP="00094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2015год запланировано   средств  на содержание Счетной палаты в  сумме 580 тыс. руб. Финансирование  всех  расходов  произведено  за  счет  средств    районного  бюджета </w:t>
      </w:r>
    </w:p>
    <w:p w:rsidR="00094924" w:rsidRPr="00D269B6" w:rsidRDefault="00094924" w:rsidP="00094924">
      <w:pPr>
        <w:jc w:val="center"/>
        <w:rPr>
          <w:sz w:val="28"/>
          <w:szCs w:val="28"/>
        </w:rPr>
      </w:pPr>
    </w:p>
    <w:p w:rsidR="00094924" w:rsidRDefault="00094924" w:rsidP="00094924">
      <w:pPr>
        <w:jc w:val="both"/>
        <w:rPr>
          <w:sz w:val="28"/>
          <w:szCs w:val="28"/>
        </w:rPr>
      </w:pPr>
    </w:p>
    <w:p w:rsidR="00094924" w:rsidRDefault="00094924" w:rsidP="00094924">
      <w:pPr>
        <w:jc w:val="both"/>
        <w:rPr>
          <w:sz w:val="28"/>
          <w:szCs w:val="28"/>
        </w:rPr>
      </w:pPr>
    </w:p>
    <w:p w:rsidR="00094924" w:rsidRDefault="00094924" w:rsidP="00094924">
      <w:pPr>
        <w:jc w:val="both"/>
        <w:rPr>
          <w:sz w:val="28"/>
          <w:szCs w:val="28"/>
        </w:rPr>
      </w:pPr>
    </w:p>
    <w:p w:rsidR="00094924" w:rsidRDefault="00094924" w:rsidP="00094924">
      <w:pPr>
        <w:jc w:val="both"/>
        <w:rPr>
          <w:sz w:val="28"/>
          <w:szCs w:val="28"/>
        </w:rPr>
      </w:pPr>
    </w:p>
    <w:p w:rsidR="00094924" w:rsidRDefault="00094924" w:rsidP="00094924">
      <w:pPr>
        <w:jc w:val="both"/>
        <w:rPr>
          <w:sz w:val="28"/>
          <w:szCs w:val="28"/>
        </w:rPr>
      </w:pPr>
    </w:p>
    <w:p w:rsidR="00094924" w:rsidRDefault="00094924" w:rsidP="00094924">
      <w:pPr>
        <w:jc w:val="both"/>
        <w:rPr>
          <w:sz w:val="28"/>
          <w:szCs w:val="28"/>
        </w:rPr>
      </w:pPr>
    </w:p>
    <w:p w:rsidR="00094924" w:rsidRDefault="00094924" w:rsidP="00094924">
      <w:pPr>
        <w:jc w:val="both"/>
        <w:rPr>
          <w:sz w:val="28"/>
          <w:szCs w:val="28"/>
        </w:rPr>
      </w:pPr>
    </w:p>
    <w:p w:rsidR="00094924" w:rsidRDefault="00094924" w:rsidP="00094924">
      <w:pPr>
        <w:jc w:val="both"/>
        <w:rPr>
          <w:sz w:val="28"/>
          <w:szCs w:val="28"/>
        </w:rPr>
      </w:pPr>
    </w:p>
    <w:p w:rsidR="00094924" w:rsidRDefault="00094924" w:rsidP="00094924">
      <w:pPr>
        <w:jc w:val="both"/>
        <w:rPr>
          <w:sz w:val="28"/>
          <w:szCs w:val="28"/>
        </w:rPr>
      </w:pPr>
    </w:p>
    <w:p w:rsidR="00094924" w:rsidRDefault="00094924" w:rsidP="00094924">
      <w:pPr>
        <w:jc w:val="center"/>
        <w:rPr>
          <w:sz w:val="28"/>
          <w:szCs w:val="28"/>
        </w:rPr>
      </w:pPr>
    </w:p>
    <w:p w:rsidR="00094924" w:rsidRDefault="00094924" w:rsidP="00094924">
      <w:pPr>
        <w:jc w:val="center"/>
        <w:rPr>
          <w:sz w:val="28"/>
          <w:szCs w:val="28"/>
        </w:rPr>
      </w:pPr>
    </w:p>
    <w:p w:rsidR="00094924" w:rsidRDefault="00094924" w:rsidP="00094924">
      <w:pPr>
        <w:jc w:val="center"/>
        <w:rPr>
          <w:sz w:val="28"/>
          <w:szCs w:val="28"/>
        </w:rPr>
      </w:pPr>
    </w:p>
    <w:p w:rsidR="00094924" w:rsidRDefault="00094924" w:rsidP="00094924">
      <w:pPr>
        <w:jc w:val="center"/>
        <w:rPr>
          <w:sz w:val="28"/>
          <w:szCs w:val="28"/>
        </w:rPr>
      </w:pPr>
    </w:p>
    <w:p w:rsidR="00094924" w:rsidRDefault="00094924" w:rsidP="00094924">
      <w:pPr>
        <w:jc w:val="center"/>
        <w:rPr>
          <w:sz w:val="28"/>
          <w:szCs w:val="28"/>
        </w:rPr>
      </w:pPr>
    </w:p>
    <w:p w:rsidR="00094924" w:rsidRDefault="00094924" w:rsidP="00094924">
      <w:pPr>
        <w:jc w:val="center"/>
        <w:rPr>
          <w:sz w:val="28"/>
          <w:szCs w:val="28"/>
        </w:rPr>
      </w:pPr>
    </w:p>
    <w:p w:rsidR="00094924" w:rsidRDefault="00094924" w:rsidP="00094924">
      <w:pPr>
        <w:jc w:val="center"/>
        <w:rPr>
          <w:sz w:val="28"/>
          <w:szCs w:val="28"/>
        </w:rPr>
      </w:pPr>
    </w:p>
    <w:p w:rsidR="00094924" w:rsidRDefault="00094924" w:rsidP="00094924">
      <w:pPr>
        <w:jc w:val="center"/>
        <w:rPr>
          <w:sz w:val="28"/>
          <w:szCs w:val="28"/>
        </w:rPr>
      </w:pPr>
    </w:p>
    <w:p w:rsidR="00094924" w:rsidRDefault="00094924" w:rsidP="00094924">
      <w:pPr>
        <w:jc w:val="center"/>
        <w:rPr>
          <w:sz w:val="28"/>
          <w:szCs w:val="28"/>
        </w:rPr>
      </w:pPr>
    </w:p>
    <w:p w:rsidR="00094924" w:rsidRDefault="00094924" w:rsidP="00094924">
      <w:pPr>
        <w:jc w:val="center"/>
        <w:rPr>
          <w:sz w:val="28"/>
          <w:szCs w:val="28"/>
        </w:rPr>
      </w:pPr>
    </w:p>
    <w:p w:rsidR="00094924" w:rsidRDefault="00094924" w:rsidP="00094924">
      <w:pPr>
        <w:jc w:val="center"/>
        <w:rPr>
          <w:sz w:val="28"/>
          <w:szCs w:val="28"/>
        </w:rPr>
      </w:pPr>
    </w:p>
    <w:p w:rsidR="00094924" w:rsidRDefault="00094924" w:rsidP="0009492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94924" w:rsidRDefault="00094924" w:rsidP="0009492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решений Совета депутатов, подлежащих приостановлению, изменению или принятию в связи с принятием решения Совета депутатов</w:t>
      </w:r>
    </w:p>
    <w:p w:rsidR="00094924" w:rsidRDefault="00094924" w:rsidP="000949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 утверждении   годового отчета о деятельности Счетной  палаты  муниципального образования Грачевский  район за 2014 год» </w:t>
      </w:r>
    </w:p>
    <w:p w:rsidR="00094924" w:rsidRDefault="00094924" w:rsidP="00094924">
      <w:pPr>
        <w:ind w:firstLine="709"/>
        <w:jc w:val="center"/>
        <w:rPr>
          <w:sz w:val="28"/>
          <w:szCs w:val="28"/>
        </w:rPr>
      </w:pPr>
    </w:p>
    <w:p w:rsidR="00094924" w:rsidRDefault="00094924" w:rsidP="00094924">
      <w:pPr>
        <w:jc w:val="both"/>
        <w:rPr>
          <w:sz w:val="28"/>
          <w:szCs w:val="28"/>
        </w:rPr>
      </w:pPr>
    </w:p>
    <w:p w:rsidR="00094924" w:rsidRDefault="00094924" w:rsidP="00094924">
      <w:pPr>
        <w:pStyle w:val="a3"/>
        <w:jc w:val="both"/>
      </w:pPr>
      <w:r>
        <w:t xml:space="preserve">        Принятие проекта решения Совета депутатов «</w:t>
      </w:r>
      <w:proofErr w:type="gramStart"/>
      <w:r>
        <w:t>Об  утверждении</w:t>
      </w:r>
      <w:proofErr w:type="gramEnd"/>
      <w:r>
        <w:t xml:space="preserve">   годового отчета о деятельности Счетной  палаты  муниципального образования Грачевский  район за 2014год» не потребует признания утратившими силу, приостановления, изменения или принятия правовых актов Грачевского района.</w:t>
      </w:r>
    </w:p>
    <w:p w:rsidR="00094924" w:rsidRDefault="00094924" w:rsidP="00094924">
      <w:pPr>
        <w:ind w:firstLine="709"/>
        <w:jc w:val="both"/>
        <w:rPr>
          <w:sz w:val="28"/>
          <w:szCs w:val="28"/>
        </w:rPr>
      </w:pPr>
    </w:p>
    <w:p w:rsidR="00094924" w:rsidRPr="007929D2" w:rsidRDefault="00094924" w:rsidP="00094924"/>
    <w:p w:rsidR="00094924" w:rsidRDefault="00094924" w:rsidP="00094924"/>
    <w:p w:rsidR="00094924" w:rsidRDefault="00094924" w:rsidP="00094924"/>
    <w:p w:rsidR="00094924" w:rsidRDefault="00094924" w:rsidP="00094924"/>
    <w:p w:rsidR="00094924" w:rsidRDefault="00094924" w:rsidP="00094924"/>
    <w:p w:rsidR="00094924" w:rsidRDefault="00094924" w:rsidP="00094924"/>
    <w:p w:rsidR="00094924" w:rsidRDefault="00094924" w:rsidP="00094924"/>
    <w:p w:rsidR="00094924" w:rsidRDefault="00094924" w:rsidP="00094924"/>
    <w:p w:rsidR="00094924" w:rsidRDefault="00094924" w:rsidP="00094924"/>
    <w:p w:rsidR="00094924" w:rsidRDefault="00094924" w:rsidP="00094924"/>
    <w:p w:rsidR="00094924" w:rsidRDefault="00094924" w:rsidP="00094924"/>
    <w:p w:rsidR="00094924" w:rsidRDefault="00094924" w:rsidP="00094924"/>
    <w:p w:rsidR="00094924" w:rsidRDefault="00094924" w:rsidP="00094924"/>
    <w:p w:rsidR="00094924" w:rsidRDefault="00094924" w:rsidP="00094924"/>
    <w:p w:rsidR="00094924" w:rsidRDefault="00094924" w:rsidP="00094924"/>
    <w:p w:rsidR="00094924" w:rsidRDefault="00094924" w:rsidP="00094924"/>
    <w:p w:rsidR="00094924" w:rsidRDefault="00094924" w:rsidP="00094924"/>
    <w:p w:rsidR="00094924" w:rsidRDefault="00094924" w:rsidP="00094924"/>
    <w:p w:rsidR="00094924" w:rsidRDefault="00094924" w:rsidP="00094924"/>
    <w:p w:rsidR="00094924" w:rsidRDefault="00094924" w:rsidP="00094924"/>
    <w:p w:rsidR="00094924" w:rsidRDefault="00094924" w:rsidP="00094924"/>
    <w:p w:rsidR="00094924" w:rsidRDefault="00094924" w:rsidP="00094924"/>
    <w:p w:rsidR="00094924" w:rsidRDefault="00094924" w:rsidP="00094924"/>
    <w:p w:rsidR="00094924" w:rsidRDefault="00094924" w:rsidP="00094924"/>
    <w:p w:rsidR="00094924" w:rsidRDefault="00094924" w:rsidP="00094924"/>
    <w:p w:rsidR="00094924" w:rsidRDefault="00094924" w:rsidP="00094924"/>
    <w:p w:rsidR="00094924" w:rsidRPr="007929D2" w:rsidRDefault="00094924" w:rsidP="00094924"/>
    <w:p w:rsidR="00094924" w:rsidRPr="007929D2" w:rsidRDefault="00094924" w:rsidP="00094924"/>
    <w:p w:rsidR="00094924" w:rsidRPr="007929D2" w:rsidRDefault="00094924" w:rsidP="00094924"/>
    <w:p w:rsidR="00094924" w:rsidRPr="007929D2" w:rsidRDefault="00094924" w:rsidP="00094924"/>
    <w:p w:rsidR="00094924" w:rsidRDefault="00094924" w:rsidP="00094924"/>
    <w:p w:rsidR="00094924" w:rsidRDefault="00094924" w:rsidP="00094924"/>
    <w:p w:rsidR="00094924" w:rsidRDefault="00094924" w:rsidP="00094924"/>
    <w:p w:rsidR="00094924" w:rsidRDefault="00094924" w:rsidP="00094924"/>
    <w:p w:rsidR="00094924" w:rsidRDefault="00094924" w:rsidP="00094924"/>
    <w:p w:rsidR="00094924" w:rsidRDefault="00094924" w:rsidP="00094924"/>
    <w:p w:rsidR="00094924" w:rsidRDefault="00094924" w:rsidP="00094924"/>
    <w:p w:rsidR="00094924" w:rsidRDefault="00094924" w:rsidP="00094924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</w:t>
      </w:r>
    </w:p>
    <w:p w:rsidR="00094924" w:rsidRDefault="00094924" w:rsidP="0009492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решения</w:t>
      </w:r>
      <w:r w:rsidRPr="00732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«Об  утверждении   годового отчета о деятельности Счетной  палаты  муниципального образования Грачевский  район за 2014год» </w:t>
      </w:r>
    </w:p>
    <w:p w:rsidR="00094924" w:rsidRDefault="00094924" w:rsidP="00094924">
      <w:pPr>
        <w:ind w:firstLine="709"/>
        <w:jc w:val="center"/>
        <w:rPr>
          <w:sz w:val="28"/>
          <w:szCs w:val="28"/>
        </w:rPr>
      </w:pPr>
    </w:p>
    <w:p w:rsidR="00094924" w:rsidRDefault="00094924" w:rsidP="00094924">
      <w:pPr>
        <w:ind w:firstLine="709"/>
        <w:jc w:val="center"/>
        <w:rPr>
          <w:sz w:val="28"/>
          <w:szCs w:val="28"/>
        </w:rPr>
      </w:pPr>
    </w:p>
    <w:p w:rsidR="00094924" w:rsidRPr="001521D3" w:rsidRDefault="00094924" w:rsidP="0009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Принятие проекта решения</w:t>
      </w:r>
      <w:r w:rsidRPr="007328A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«Об  утверждении   годового отчета о деятельности Счетной  палаты  муниципального образования Грачевский  район за 2014год» не приведет к изменению доходов, расходов, источников финансирования дефицита районного бюджета и бюджетов поселений.</w:t>
      </w: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B700F">
        <w:rPr>
          <w:sz w:val="28"/>
          <w:szCs w:val="28"/>
        </w:rPr>
        <w:t xml:space="preserve">ояснительная  записка  </w:t>
      </w:r>
    </w:p>
    <w:p w:rsidR="00094924" w:rsidRDefault="00094924" w:rsidP="00094924">
      <w:pPr>
        <w:jc w:val="center"/>
        <w:rPr>
          <w:sz w:val="28"/>
          <w:szCs w:val="28"/>
        </w:rPr>
      </w:pPr>
    </w:p>
    <w:p w:rsidR="00094924" w:rsidRDefault="00094924" w:rsidP="00094924">
      <w:pPr>
        <w:jc w:val="center"/>
        <w:rPr>
          <w:sz w:val="28"/>
          <w:szCs w:val="28"/>
        </w:rPr>
      </w:pPr>
    </w:p>
    <w:p w:rsidR="00094924" w:rsidRDefault="00094924" w:rsidP="0009492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  решения Совета  депутатов муниципального образования Грачевский  район Оренбургской области  (далее Совет  депутатов) «Об  утверждении   годового отчета о деятельности Счетной  палаты  муниципального образования Грачевский  район за 2014год»</w:t>
      </w:r>
    </w:p>
    <w:p w:rsidR="00094924" w:rsidRPr="00AB700F" w:rsidRDefault="00094924" w:rsidP="00094924">
      <w:pPr>
        <w:jc w:val="center"/>
        <w:rPr>
          <w:sz w:val="28"/>
          <w:szCs w:val="28"/>
        </w:rPr>
      </w:pPr>
    </w:p>
    <w:p w:rsidR="00094924" w:rsidRDefault="00094924" w:rsidP="00094924">
      <w:pPr>
        <w:jc w:val="both"/>
      </w:pPr>
    </w:p>
    <w:p w:rsidR="00094924" w:rsidRPr="00AB700F" w:rsidRDefault="00094924" w:rsidP="00094924">
      <w:pPr>
        <w:ind w:firstLine="708"/>
        <w:jc w:val="both"/>
        <w:rPr>
          <w:sz w:val="28"/>
          <w:szCs w:val="28"/>
        </w:rPr>
      </w:pPr>
      <w:r w:rsidRPr="00AB700F">
        <w:rPr>
          <w:sz w:val="28"/>
          <w:szCs w:val="28"/>
        </w:rPr>
        <w:t>Принятие   данного проекта решения Совета</w:t>
      </w:r>
      <w:r>
        <w:rPr>
          <w:sz w:val="28"/>
          <w:szCs w:val="28"/>
        </w:rPr>
        <w:t xml:space="preserve"> депутатов «Об  утверждении   годового отчета о деятельности Счетной  палаты  муниципального образования Грачевский  район за 2014год»  необходимо  для приведения в соответствие  с  требованиями Федерального закона от 07.02.2011г №6-ФЗ «Об  общих  принципах и деятельности контрольно-</w:t>
      </w:r>
      <w:r>
        <w:rPr>
          <w:sz w:val="28"/>
          <w:szCs w:val="28"/>
        </w:rPr>
        <w:lastRenderedPageBreak/>
        <w:t>счетных  органов  субъектов  Российской  Федерации  и муниципальных  образований»,  п.15 ст.19 Устава   муниципального образования Грачевский  район и статьи 19 «Положения   о  Счетной  палате муниципального  образования  Грачевский  район  Оренбургской  области»,  утвержденного  решением  Совета  депутатов от 28.02.2012 года №117-рс, подготовлен  годовой  отчет Счетной  палаты  муниципального  образования Грачевский  район о  проделанной работе за 2014год.</w:t>
      </w: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>
      <w:pPr>
        <w:jc w:val="both"/>
      </w:pPr>
    </w:p>
    <w:p w:rsidR="00094924" w:rsidRDefault="00094924" w:rsidP="00094924"/>
    <w:p w:rsidR="00082EE9" w:rsidRDefault="00082EE9"/>
    <w:sectPr w:rsidR="0008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52"/>
    <w:rsid w:val="00082EE9"/>
    <w:rsid w:val="0008365A"/>
    <w:rsid w:val="00094924"/>
    <w:rsid w:val="000C2C03"/>
    <w:rsid w:val="00130D99"/>
    <w:rsid w:val="00155D63"/>
    <w:rsid w:val="00166754"/>
    <w:rsid w:val="00181F4D"/>
    <w:rsid w:val="001C4547"/>
    <w:rsid w:val="001E6D8B"/>
    <w:rsid w:val="001F5C68"/>
    <w:rsid w:val="002C3ACA"/>
    <w:rsid w:val="002C3FE4"/>
    <w:rsid w:val="003374CB"/>
    <w:rsid w:val="00385611"/>
    <w:rsid w:val="003B1FC4"/>
    <w:rsid w:val="003B6D31"/>
    <w:rsid w:val="003F31C2"/>
    <w:rsid w:val="003F5791"/>
    <w:rsid w:val="00440564"/>
    <w:rsid w:val="004E422E"/>
    <w:rsid w:val="00517010"/>
    <w:rsid w:val="005A6D55"/>
    <w:rsid w:val="00643F99"/>
    <w:rsid w:val="00667B6D"/>
    <w:rsid w:val="00680525"/>
    <w:rsid w:val="006B09F6"/>
    <w:rsid w:val="006C14E7"/>
    <w:rsid w:val="007056CB"/>
    <w:rsid w:val="00771D0E"/>
    <w:rsid w:val="00802942"/>
    <w:rsid w:val="00815A5E"/>
    <w:rsid w:val="00883948"/>
    <w:rsid w:val="00890C6D"/>
    <w:rsid w:val="00944185"/>
    <w:rsid w:val="00954AEF"/>
    <w:rsid w:val="009C15BC"/>
    <w:rsid w:val="00A06695"/>
    <w:rsid w:val="00A7217C"/>
    <w:rsid w:val="00A93832"/>
    <w:rsid w:val="00AC291D"/>
    <w:rsid w:val="00AD61BF"/>
    <w:rsid w:val="00B14CF9"/>
    <w:rsid w:val="00B212A1"/>
    <w:rsid w:val="00B21941"/>
    <w:rsid w:val="00B61CAF"/>
    <w:rsid w:val="00D0414D"/>
    <w:rsid w:val="00D84B74"/>
    <w:rsid w:val="00D93B29"/>
    <w:rsid w:val="00DF72C0"/>
    <w:rsid w:val="00E36DBF"/>
    <w:rsid w:val="00E479E1"/>
    <w:rsid w:val="00E52FD7"/>
    <w:rsid w:val="00E6583B"/>
    <w:rsid w:val="00EA3F2A"/>
    <w:rsid w:val="00EF5452"/>
    <w:rsid w:val="00F673B3"/>
    <w:rsid w:val="00F803B5"/>
    <w:rsid w:val="00FB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833B4-67BE-4FCB-A9CB-8C32909B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49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92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94924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949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949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4924"/>
  </w:style>
  <w:style w:type="paragraph" w:customStyle="1" w:styleId="Default">
    <w:name w:val="Default"/>
    <w:rsid w:val="00094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094924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094924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949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094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qrachevka..orq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7797</Words>
  <Characters>44449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Сумина Анна</cp:lastModifiedBy>
  <cp:revision>3</cp:revision>
  <dcterms:created xsi:type="dcterms:W3CDTF">2015-03-26T07:57:00Z</dcterms:created>
  <dcterms:modified xsi:type="dcterms:W3CDTF">2015-03-26T07:58:00Z</dcterms:modified>
</cp:coreProperties>
</file>