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541E2" w:rsidRPr="003541E2" w:rsidTr="003541E2">
        <w:tc>
          <w:tcPr>
            <w:tcW w:w="9570" w:type="dxa"/>
          </w:tcPr>
          <w:p w:rsidR="003541E2" w:rsidRPr="003541E2" w:rsidRDefault="003541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41E2"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3541E2" w:rsidRPr="003541E2" w:rsidRDefault="003541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41E2">
              <w:rPr>
                <w:b/>
                <w:sz w:val="28"/>
                <w:szCs w:val="28"/>
                <w:lang w:eastAsia="en-US"/>
              </w:rPr>
              <w:t>ПЕТРОХЕРСОНЕЦКИЙ СЕЛЬСОВЕТ</w:t>
            </w:r>
          </w:p>
          <w:p w:rsidR="003541E2" w:rsidRPr="003541E2" w:rsidRDefault="003541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41E2"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3541E2" w:rsidRPr="003541E2" w:rsidRDefault="003541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41E2"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3541E2" w:rsidRPr="003541E2" w:rsidRDefault="003541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41E2" w:rsidRPr="003541E2" w:rsidRDefault="003541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3541E2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3541E2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  <w:p w:rsidR="003541E2" w:rsidRPr="003541E2" w:rsidRDefault="003541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41E2" w:rsidRPr="003541E2" w:rsidRDefault="004F5120" w:rsidP="003541E2">
      <w:pPr>
        <w:rPr>
          <w:sz w:val="28"/>
          <w:szCs w:val="28"/>
        </w:rPr>
      </w:pPr>
      <w:r>
        <w:rPr>
          <w:sz w:val="28"/>
          <w:szCs w:val="28"/>
        </w:rPr>
        <w:t>28.05.2012</w:t>
      </w:r>
      <w:r w:rsidR="00C84C6D">
        <w:rPr>
          <w:sz w:val="28"/>
          <w:szCs w:val="28"/>
        </w:rPr>
        <w:t>г.</w:t>
      </w:r>
      <w:r w:rsidR="003541E2" w:rsidRPr="003541E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="00C84C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№ 76-рс</w:t>
      </w:r>
      <w:r w:rsidR="003541E2" w:rsidRPr="003541E2">
        <w:rPr>
          <w:sz w:val="28"/>
          <w:szCs w:val="28"/>
        </w:rPr>
        <w:t xml:space="preserve">                                                                                   </w:t>
      </w:r>
    </w:p>
    <w:p w:rsidR="003541E2" w:rsidRPr="003541E2" w:rsidRDefault="003541E2" w:rsidP="003541E2">
      <w:pPr>
        <w:jc w:val="center"/>
        <w:rPr>
          <w:sz w:val="28"/>
          <w:szCs w:val="28"/>
        </w:rPr>
      </w:pPr>
    </w:p>
    <w:p w:rsidR="003541E2" w:rsidRPr="003541E2" w:rsidRDefault="003541E2" w:rsidP="003541E2">
      <w:pPr>
        <w:jc w:val="center"/>
        <w:rPr>
          <w:sz w:val="28"/>
          <w:szCs w:val="28"/>
        </w:rPr>
      </w:pPr>
      <w:r w:rsidRPr="003541E2">
        <w:rPr>
          <w:sz w:val="28"/>
          <w:szCs w:val="28"/>
        </w:rPr>
        <w:t xml:space="preserve">Об утверждении Положения об организации профессиональной подготовки, переподготовки и повышения квалификации муниципальных служащих в администрации муниципального образования </w:t>
      </w:r>
      <w:proofErr w:type="spellStart"/>
      <w:r w:rsidRPr="003541E2">
        <w:rPr>
          <w:sz w:val="28"/>
          <w:szCs w:val="28"/>
        </w:rPr>
        <w:t>Петрохерсонецкий</w:t>
      </w:r>
      <w:proofErr w:type="spellEnd"/>
      <w:r w:rsidRPr="003541E2">
        <w:rPr>
          <w:sz w:val="28"/>
          <w:szCs w:val="28"/>
        </w:rPr>
        <w:t xml:space="preserve"> сельсовет</w:t>
      </w:r>
    </w:p>
    <w:p w:rsidR="003541E2" w:rsidRPr="003541E2" w:rsidRDefault="003541E2" w:rsidP="003541E2">
      <w:pPr>
        <w:jc w:val="center"/>
        <w:rPr>
          <w:sz w:val="28"/>
          <w:szCs w:val="28"/>
        </w:rPr>
      </w:pPr>
    </w:p>
    <w:p w:rsidR="003541E2" w:rsidRPr="003541E2" w:rsidRDefault="003541E2" w:rsidP="003541E2">
      <w:pPr>
        <w:jc w:val="both"/>
        <w:rPr>
          <w:sz w:val="28"/>
          <w:szCs w:val="28"/>
        </w:rPr>
      </w:pPr>
      <w:r w:rsidRPr="003541E2">
        <w:rPr>
          <w:sz w:val="28"/>
          <w:szCs w:val="28"/>
        </w:rPr>
        <w:t xml:space="preserve">     </w:t>
      </w:r>
      <w:proofErr w:type="gram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 соответствии с пунктом 8.1 части 1 статьи 17 Федерального закона от 06.10.2003 года №131-Ф3 «Об общих принципах организации местного самоуправления в Российской Федерации», статьями 11, 12 Федерального закона от 02.03.2007 года №25-ФЗ «О муниципальной службе в Российской Федерации», руководствуясь Уставом муниципального образования </w:t>
      </w:r>
      <w:proofErr w:type="spell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r w:rsidRPr="003541E2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3541E2">
        <w:rPr>
          <w:sz w:val="28"/>
          <w:szCs w:val="28"/>
        </w:rPr>
        <w:t>Петрохерсонецкий</w:t>
      </w:r>
      <w:proofErr w:type="spellEnd"/>
      <w:r w:rsidRPr="003541E2">
        <w:rPr>
          <w:sz w:val="28"/>
          <w:szCs w:val="28"/>
        </w:rPr>
        <w:t xml:space="preserve"> сельсовет </w:t>
      </w:r>
      <w:proofErr w:type="gramEnd"/>
    </w:p>
    <w:p w:rsidR="003541E2" w:rsidRPr="003541E2" w:rsidRDefault="003541E2" w:rsidP="003541E2">
      <w:pPr>
        <w:jc w:val="both"/>
        <w:rPr>
          <w:sz w:val="28"/>
          <w:szCs w:val="28"/>
        </w:rPr>
      </w:pPr>
      <w:r w:rsidRPr="003541E2">
        <w:rPr>
          <w:sz w:val="28"/>
          <w:szCs w:val="28"/>
        </w:rPr>
        <w:t>РЕШИЛ:</w:t>
      </w:r>
      <w:r w:rsidRPr="003541E2">
        <w:rPr>
          <w:sz w:val="28"/>
          <w:szCs w:val="28"/>
        </w:rPr>
        <w:tab/>
      </w:r>
    </w:p>
    <w:p w:rsidR="003541E2" w:rsidRPr="003541E2" w:rsidRDefault="003541E2" w:rsidP="003541E2">
      <w:pPr>
        <w:jc w:val="both"/>
        <w:rPr>
          <w:sz w:val="28"/>
          <w:szCs w:val="28"/>
        </w:rPr>
      </w:pPr>
      <w:r w:rsidRPr="003541E2">
        <w:rPr>
          <w:sz w:val="28"/>
          <w:szCs w:val="28"/>
        </w:rPr>
        <w:t xml:space="preserve">     1. Утвердить</w:t>
      </w: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Положение об организации профессиональной подготовки, переподготовки и повышения квалификации муниципальных служащих в администрации муниципального образования </w:t>
      </w:r>
      <w:proofErr w:type="spell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</w:t>
      </w:r>
      <w:r w:rsidRPr="003541E2">
        <w:rPr>
          <w:sz w:val="28"/>
          <w:szCs w:val="28"/>
        </w:rPr>
        <w:t xml:space="preserve"> </w:t>
      </w:r>
      <w:r w:rsidRPr="003541E2">
        <w:rPr>
          <w:rStyle w:val="FontStyle38"/>
          <w:sz w:val="28"/>
          <w:szCs w:val="28"/>
        </w:rPr>
        <w:t>(</w:t>
      </w:r>
      <w:r w:rsidRPr="003541E2">
        <w:rPr>
          <w:sz w:val="28"/>
          <w:szCs w:val="28"/>
        </w:rPr>
        <w:t>согласно приложению).</w:t>
      </w:r>
    </w:p>
    <w:p w:rsidR="003541E2" w:rsidRPr="003541E2" w:rsidRDefault="003541E2" w:rsidP="003541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1E2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3541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1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социальному развитию, делам молодежи, культуре, спорту, благоустройству, правопорядку, труду и муниципальной службы.</w:t>
      </w:r>
    </w:p>
    <w:p w:rsidR="003541E2" w:rsidRPr="003541E2" w:rsidRDefault="003541E2" w:rsidP="00354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1E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541E2" w:rsidRPr="003541E2" w:rsidRDefault="003541E2" w:rsidP="003541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541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41E2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541E2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      Е.Г. Егорова</w:t>
      </w: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541E2">
        <w:rPr>
          <w:rFonts w:ascii="Times New Roman" w:hAnsi="Times New Roman" w:cs="Times New Roman"/>
          <w:sz w:val="28"/>
          <w:szCs w:val="28"/>
        </w:rPr>
        <w:t xml:space="preserve">Разослано:   прокуратуре, администрации района, в дело </w:t>
      </w: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1E2" w:rsidRPr="003541E2" w:rsidRDefault="003541E2" w:rsidP="003541E2">
      <w:pPr>
        <w:pStyle w:val="ConsPlusNormal"/>
        <w:widowControl/>
        <w:ind w:firstLine="0"/>
        <w:rPr>
          <w:rStyle w:val="FontStyle16"/>
          <w:b w:val="0"/>
          <w:bCs w:val="0"/>
          <w:sz w:val="28"/>
          <w:szCs w:val="28"/>
        </w:rPr>
      </w:pPr>
      <w:r w:rsidRPr="003541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41E2" w:rsidRPr="003541E2" w:rsidRDefault="003541E2" w:rsidP="003541E2">
      <w:pPr>
        <w:pStyle w:val="Style8"/>
        <w:widowControl/>
        <w:spacing w:line="240" w:lineRule="auto"/>
        <w:ind w:firstLine="0"/>
        <w:jc w:val="center"/>
        <w:rPr>
          <w:rStyle w:val="FontStyle16"/>
          <w:b w:val="0"/>
          <w:sz w:val="28"/>
          <w:szCs w:val="28"/>
        </w:rPr>
      </w:pPr>
    </w:p>
    <w:p w:rsidR="003541E2" w:rsidRPr="003541E2" w:rsidRDefault="003541E2" w:rsidP="003541E2">
      <w:pPr>
        <w:ind w:firstLine="4680"/>
        <w:jc w:val="right"/>
        <w:rPr>
          <w:sz w:val="28"/>
          <w:szCs w:val="28"/>
        </w:rPr>
      </w:pPr>
      <w:r w:rsidRPr="003541E2">
        <w:rPr>
          <w:sz w:val="28"/>
          <w:szCs w:val="28"/>
        </w:rPr>
        <w:lastRenderedPageBreak/>
        <w:t>Приложение</w:t>
      </w:r>
    </w:p>
    <w:p w:rsidR="003541E2" w:rsidRPr="003541E2" w:rsidRDefault="003541E2" w:rsidP="003541E2">
      <w:pPr>
        <w:ind w:firstLine="4680"/>
        <w:jc w:val="right"/>
        <w:rPr>
          <w:sz w:val="28"/>
          <w:szCs w:val="28"/>
        </w:rPr>
      </w:pPr>
      <w:r w:rsidRPr="003541E2">
        <w:rPr>
          <w:sz w:val="28"/>
          <w:szCs w:val="28"/>
        </w:rPr>
        <w:t xml:space="preserve"> к   решению</w:t>
      </w:r>
    </w:p>
    <w:p w:rsidR="003541E2" w:rsidRPr="003541E2" w:rsidRDefault="003541E2" w:rsidP="003541E2">
      <w:pPr>
        <w:ind w:firstLine="4680"/>
        <w:jc w:val="right"/>
        <w:rPr>
          <w:sz w:val="28"/>
          <w:szCs w:val="28"/>
        </w:rPr>
      </w:pPr>
      <w:r w:rsidRPr="003541E2">
        <w:rPr>
          <w:sz w:val="28"/>
          <w:szCs w:val="28"/>
        </w:rPr>
        <w:t xml:space="preserve">Совета депутатов </w:t>
      </w:r>
    </w:p>
    <w:p w:rsidR="003541E2" w:rsidRPr="003541E2" w:rsidRDefault="003541E2" w:rsidP="003541E2">
      <w:pPr>
        <w:ind w:firstLine="4680"/>
        <w:jc w:val="right"/>
        <w:rPr>
          <w:sz w:val="28"/>
          <w:szCs w:val="28"/>
        </w:rPr>
      </w:pPr>
      <w:r w:rsidRPr="003541E2">
        <w:rPr>
          <w:sz w:val="28"/>
          <w:szCs w:val="28"/>
        </w:rPr>
        <w:t xml:space="preserve">муниципального образования </w:t>
      </w:r>
    </w:p>
    <w:p w:rsidR="003541E2" w:rsidRPr="003541E2" w:rsidRDefault="003541E2" w:rsidP="003541E2">
      <w:pPr>
        <w:ind w:firstLine="4680"/>
        <w:jc w:val="right"/>
        <w:rPr>
          <w:sz w:val="28"/>
          <w:szCs w:val="28"/>
        </w:rPr>
      </w:pPr>
      <w:proofErr w:type="spellStart"/>
      <w:r w:rsidRPr="003541E2">
        <w:rPr>
          <w:sz w:val="28"/>
          <w:szCs w:val="28"/>
        </w:rPr>
        <w:t>Петрохерсонецкий</w:t>
      </w:r>
      <w:proofErr w:type="spellEnd"/>
      <w:r w:rsidRPr="003541E2">
        <w:rPr>
          <w:sz w:val="28"/>
          <w:szCs w:val="28"/>
        </w:rPr>
        <w:t xml:space="preserve"> сельсовет</w:t>
      </w:r>
    </w:p>
    <w:p w:rsidR="003541E2" w:rsidRPr="003541E2" w:rsidRDefault="004F5120" w:rsidP="003541E2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28.05.2012</w:t>
      </w:r>
      <w:r w:rsidR="00C84C6D"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 № 76</w:t>
      </w:r>
      <w:r w:rsidR="003541E2" w:rsidRPr="003541E2">
        <w:rPr>
          <w:sz w:val="28"/>
          <w:szCs w:val="28"/>
        </w:rPr>
        <w:t>-рс</w:t>
      </w:r>
    </w:p>
    <w:p w:rsidR="003541E2" w:rsidRPr="003541E2" w:rsidRDefault="003541E2" w:rsidP="003541E2">
      <w:pPr>
        <w:pStyle w:val="Style8"/>
        <w:widowControl/>
        <w:spacing w:line="240" w:lineRule="auto"/>
        <w:ind w:firstLine="0"/>
        <w:jc w:val="both"/>
        <w:rPr>
          <w:rStyle w:val="FontStyle16"/>
          <w:sz w:val="28"/>
          <w:szCs w:val="28"/>
        </w:rPr>
      </w:pPr>
    </w:p>
    <w:p w:rsidR="003541E2" w:rsidRPr="003541E2" w:rsidRDefault="003541E2" w:rsidP="003541E2">
      <w:pPr>
        <w:pStyle w:val="Style8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3541E2">
        <w:rPr>
          <w:rStyle w:val="FontStyle16"/>
          <w:sz w:val="28"/>
          <w:szCs w:val="28"/>
        </w:rPr>
        <w:t xml:space="preserve">ПОЛОЖЕНИЕ </w:t>
      </w:r>
    </w:p>
    <w:p w:rsidR="003541E2" w:rsidRPr="003541E2" w:rsidRDefault="003541E2" w:rsidP="003541E2">
      <w:pPr>
        <w:pStyle w:val="Style8"/>
        <w:widowControl/>
        <w:spacing w:line="240" w:lineRule="auto"/>
        <w:ind w:firstLine="0"/>
        <w:jc w:val="center"/>
        <w:rPr>
          <w:rStyle w:val="FontStyle16"/>
          <w:b w:val="0"/>
          <w:sz w:val="28"/>
          <w:szCs w:val="28"/>
        </w:rPr>
      </w:pPr>
      <w:r w:rsidRPr="003541E2">
        <w:rPr>
          <w:rStyle w:val="FontStyle16"/>
          <w:sz w:val="28"/>
          <w:szCs w:val="28"/>
        </w:rPr>
        <w:t>ОБ ОРГАНИЗАЦИИ ПРОФЕССИОНАЛЬНОЙ ПОДГОТОВКИ, ПЕРЕПОДГОТОВКИ И ПОВЫШЕНИЯ КВАЛИФИКАЦИИ МУНИЦИПАЛЬНЫХ СЛУЖАЩИХ</w:t>
      </w:r>
    </w:p>
    <w:p w:rsidR="003541E2" w:rsidRPr="003541E2" w:rsidRDefault="003541E2" w:rsidP="003541E2">
      <w:pPr>
        <w:pStyle w:val="Style10"/>
        <w:widowControl/>
        <w:ind w:firstLine="709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3541E2" w:rsidRPr="003541E2" w:rsidRDefault="003541E2" w:rsidP="003541E2">
      <w:pPr>
        <w:pStyle w:val="Style10"/>
        <w:widowControl/>
        <w:ind w:firstLine="709"/>
        <w:jc w:val="center"/>
        <w:rPr>
          <w:rStyle w:val="FontStyle1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1. ОБЩИЕ ПОЛОЖЕНИЯ</w:t>
      </w:r>
    </w:p>
    <w:p w:rsidR="003541E2" w:rsidRPr="003541E2" w:rsidRDefault="003541E2" w:rsidP="003541E2">
      <w:pPr>
        <w:pStyle w:val="Style5"/>
        <w:widowControl/>
        <w:numPr>
          <w:ilvl w:val="0"/>
          <w:numId w:val="1"/>
        </w:numPr>
        <w:tabs>
          <w:tab w:val="left" w:pos="651"/>
          <w:tab w:val="left" w:leader="underscore" w:pos="615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Положение об организации профессиональной подготовки, переподготовки и повышения квалификации муниципальных служащих в администрации муниципального образования </w:t>
      </w:r>
      <w:proofErr w:type="spell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 (далее - Положение) разработано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02.03. 2007 года №25-ФЗ «О муниципальной службе в Российской Федерации», Уставом  муниципального образования </w:t>
      </w:r>
      <w:proofErr w:type="spell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сельсовет.</w:t>
      </w:r>
      <w:proofErr w:type="gramEnd"/>
    </w:p>
    <w:p w:rsidR="003541E2" w:rsidRPr="003541E2" w:rsidRDefault="003541E2" w:rsidP="003541E2">
      <w:pPr>
        <w:pStyle w:val="Style5"/>
        <w:widowControl/>
        <w:numPr>
          <w:ilvl w:val="0"/>
          <w:numId w:val="1"/>
        </w:numPr>
        <w:tabs>
          <w:tab w:val="left" w:pos="651"/>
          <w:tab w:val="left" w:leader="underscore" w:pos="6336"/>
        </w:tabs>
        <w:spacing w:line="240" w:lineRule="auto"/>
        <w:ind w:firstLine="709"/>
        <w:rPr>
          <w:rStyle w:val="FontStyle13"/>
          <w:b w:val="0"/>
          <w:bCs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Настоящее Положение определяет порядок организации профессиональной подготовки, переподготовки и повышения квалификации муниципальных служащих в администрации муниципального образования </w:t>
      </w:r>
      <w:proofErr w:type="spell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сельсовет.</w:t>
      </w:r>
    </w:p>
    <w:p w:rsidR="003541E2" w:rsidRPr="003541E2" w:rsidRDefault="003541E2" w:rsidP="003541E2">
      <w:pPr>
        <w:pStyle w:val="Style11"/>
        <w:widowControl/>
        <w:spacing w:line="240" w:lineRule="auto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</w:p>
    <w:p w:rsidR="003541E2" w:rsidRPr="003541E2" w:rsidRDefault="003541E2" w:rsidP="003541E2">
      <w:pPr>
        <w:pStyle w:val="Style11"/>
        <w:widowControl/>
        <w:spacing w:line="240" w:lineRule="auto"/>
        <w:rPr>
          <w:rStyle w:val="FontStyle1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2. ЦЕЛИ И ПРИНЦИПЫ ОРГАНИЗАЦИИ ПРОФЕССИОНАЛЬНОЙ ПОДГОТОВКИ, ПЕРЕПОДГОТОВКИ И ПОВЫШЕНИЯ КВАЛИФИКАЦИИ</w:t>
      </w:r>
    </w:p>
    <w:p w:rsidR="003541E2" w:rsidRPr="003541E2" w:rsidRDefault="003541E2" w:rsidP="003541E2">
      <w:pPr>
        <w:pStyle w:val="Style5"/>
        <w:widowControl/>
        <w:tabs>
          <w:tab w:val="left" w:pos="726"/>
          <w:tab w:val="left" w:leader="underscore" w:pos="6083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1. </w:t>
      </w:r>
      <w:proofErr w:type="gram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знании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органах местного самоуправления.</w:t>
      </w:r>
      <w:proofErr w:type="gramEnd"/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2. Профессиональная подготовка, переподготовка и повышение квалификации организуются и осуществляются на основании следующих основных принципов: </w:t>
      </w:r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</w:t>
      </w:r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 xml:space="preserve">- обеспечение опережающего характера обучения с учетом перспектив развития,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</w:t>
      </w:r>
      <w:proofErr w:type="gramEnd"/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-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</w:t>
      </w:r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3.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</w:t>
      </w:r>
    </w:p>
    <w:p w:rsidR="003541E2" w:rsidRPr="003541E2" w:rsidRDefault="003541E2" w:rsidP="003541E2">
      <w:pPr>
        <w:pStyle w:val="Style5"/>
        <w:widowControl/>
        <w:tabs>
          <w:tab w:val="left" w:pos="66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4. Дополнительное профессиональное образование - профессиональная переподготовка, повышение квалификации, стажировка.</w:t>
      </w:r>
    </w:p>
    <w:p w:rsidR="003541E2" w:rsidRPr="003541E2" w:rsidRDefault="003541E2" w:rsidP="003541E2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</w:t>
      </w:r>
    </w:p>
    <w:p w:rsidR="003541E2" w:rsidRPr="003541E2" w:rsidRDefault="003541E2" w:rsidP="003541E2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</w:t>
      </w:r>
    </w:p>
    <w:p w:rsidR="003541E2" w:rsidRPr="003541E2" w:rsidRDefault="003541E2" w:rsidP="003541E2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</w:t>
      </w:r>
    </w:p>
    <w:p w:rsidR="003541E2" w:rsidRPr="003541E2" w:rsidRDefault="003541E2" w:rsidP="003541E2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5. Основаниями для направления муниципальных служащих на профессиональную подготовку, переподготовку и повышение квалификации являются: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- наступление очередного срока прохождения курса специального обучения муниципального служащего в соответствии с утвержденными </w:t>
      </w: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 xml:space="preserve">планами профессиональной подготовки, переподготовки и повышения квалификации;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рекомендации аттестационной комиссии о направлении на профессиональную подготовку, переподготовку или повышение квалификации;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обеспечение возможности поддерживать уровень квалификации муниципального служащего, достаточный для исполнения должностных полномочий;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включение в кадровый резерв.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6. В рамках поддержания необходимого профессионально-квалификационного уровня обеспечивается дифференцированный подход </w:t>
      </w:r>
      <w:proofErr w:type="gramStart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по</w:t>
      </w:r>
      <w:proofErr w:type="gramEnd"/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: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группам должностей муниципальной службы;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предметной специализации (содержанию) должностных обязанностей;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уровню индивидуальной квалификации и базовому образованию;-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формам обучения; </w:t>
      </w:r>
    </w:p>
    <w:p w:rsidR="003541E2" w:rsidRPr="003541E2" w:rsidRDefault="003541E2" w:rsidP="003541E2">
      <w:pPr>
        <w:pStyle w:val="Style5"/>
        <w:widowControl/>
        <w:tabs>
          <w:tab w:val="left" w:pos="732"/>
        </w:tabs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       - целям прохождения профессиональной подготовки, переподготовки и повышения квалификации.</w:t>
      </w:r>
    </w:p>
    <w:p w:rsidR="003541E2" w:rsidRPr="003541E2" w:rsidRDefault="003541E2" w:rsidP="003541E2">
      <w:pPr>
        <w:pStyle w:val="Style5"/>
        <w:widowControl/>
        <w:tabs>
          <w:tab w:val="left" w:pos="841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E2">
        <w:rPr>
          <w:rStyle w:val="FontStyle14"/>
          <w:rFonts w:ascii="Times New Roman" w:hAnsi="Times New Roman" w:cs="Times New Roman"/>
          <w:i w:val="0"/>
          <w:sz w:val="28"/>
          <w:szCs w:val="28"/>
        </w:rPr>
        <w:t>7.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</w:t>
      </w:r>
    </w:p>
    <w:p w:rsidR="000933F6" w:rsidRDefault="000933F6">
      <w:pPr>
        <w:rPr>
          <w:sz w:val="28"/>
          <w:szCs w:val="28"/>
        </w:rPr>
      </w:pPr>
    </w:p>
    <w:p w:rsidR="004F5120" w:rsidRPr="004F5120" w:rsidRDefault="004F5120" w:rsidP="004F5120">
      <w:pPr>
        <w:pStyle w:val="Style7"/>
        <w:widowControl/>
        <w:tabs>
          <w:tab w:val="left" w:leader="underscore" w:pos="7430"/>
        </w:tabs>
        <w:jc w:val="center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3. ОРГАНИЗАЦИЯ ПРОФЕССИОНАЛЬНОЙ ПОДГОТОВКИ, ПЕРЕПОДГОТОВКИ И ПОВЫШЕНИЯ КВАЛИФИКАЦИИ МУНИЦИПАЛЬНЫХ СЛУЖАЩИХ</w:t>
      </w:r>
    </w:p>
    <w:p w:rsidR="004F5120" w:rsidRPr="004F5120" w:rsidRDefault="004F5120" w:rsidP="004F5120">
      <w:pPr>
        <w:pStyle w:val="Style5"/>
        <w:widowControl/>
        <w:tabs>
          <w:tab w:val="left" w:pos="76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1.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Организация профессиональной подготовки, переподготовки и повышения квалификации муниципальных служащих 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 xml:space="preserve"> включает: </w:t>
      </w:r>
    </w:p>
    <w:p w:rsidR="004F5120" w:rsidRPr="004F5120" w:rsidRDefault="004F5120" w:rsidP="004F5120">
      <w:pPr>
        <w:pStyle w:val="Style5"/>
        <w:widowControl/>
        <w:tabs>
          <w:tab w:val="left" w:pos="76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</w:t>
      </w:r>
    </w:p>
    <w:p w:rsidR="004F5120" w:rsidRPr="004F5120" w:rsidRDefault="004F5120" w:rsidP="004F5120">
      <w:pPr>
        <w:pStyle w:val="Style5"/>
        <w:widowControl/>
        <w:tabs>
          <w:tab w:val="left" w:pos="76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-подготовку и утверждение Программы профессиональной подготовки, переподготовки и повышения квалификации кадров; </w:t>
      </w:r>
    </w:p>
    <w:p w:rsidR="004F5120" w:rsidRPr="004F5120" w:rsidRDefault="004F5120" w:rsidP="004F5120">
      <w:pPr>
        <w:pStyle w:val="Style5"/>
        <w:widowControl/>
        <w:tabs>
          <w:tab w:val="left" w:pos="76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</w:t>
      </w:r>
    </w:p>
    <w:p w:rsidR="004F5120" w:rsidRPr="004F5120" w:rsidRDefault="004F5120" w:rsidP="004F5120">
      <w:pPr>
        <w:pStyle w:val="Style5"/>
        <w:widowControl/>
        <w:tabs>
          <w:tab w:val="left" w:pos="76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</w:t>
      </w:r>
    </w:p>
    <w:p w:rsidR="004F5120" w:rsidRPr="004F5120" w:rsidRDefault="004F5120" w:rsidP="004F5120">
      <w:pPr>
        <w:pStyle w:val="Style5"/>
        <w:widowControl/>
        <w:tabs>
          <w:tab w:val="left" w:pos="76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-организацию системы учета и осуществление </w:t>
      </w:r>
      <w:proofErr w:type="gram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подготовкой кадров в образовательных учреждениях.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>2. Повышение квалификации осуществляется по мере необходимости, определяемой представителем нанимателя, но не реже одного раза в три года.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3. В планы профессиональной переподготовки и повышения квалификации не включаются муниципальные служащие: 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-обучающиеся в ВУЗах, аспирантуре по заочной форме обучения;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-</w:t>
      </w:r>
      <w:proofErr w:type="gram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достигшие</w:t>
      </w:r>
      <w:proofErr w:type="gram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возраста 65 лет; 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-находящиеся в длительных отпусках (по беременности и родам, по уходу за ребенком, отпуске без сохранения денежного содержания);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-проходившие периодическое повышение квалификации или переподготовку в течение предыдущих трех календарных лет.</w:t>
      </w:r>
    </w:p>
    <w:p w:rsidR="004F5120" w:rsidRPr="004F5120" w:rsidRDefault="004F5120" w:rsidP="004F5120">
      <w:pPr>
        <w:pStyle w:val="Style5"/>
        <w:widowControl/>
        <w:tabs>
          <w:tab w:val="left" w:pos="1100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4.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  <w:t xml:space="preserve"> 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Профессиональная подготовка, переподготовка, повышение квалификации и стажировка формируется с учетом программ.</w:t>
      </w:r>
    </w:p>
    <w:p w:rsidR="004F5120" w:rsidRPr="004F5120" w:rsidRDefault="004F5120" w:rsidP="004F5120">
      <w:pPr>
        <w:pStyle w:val="Style5"/>
        <w:widowControl/>
        <w:tabs>
          <w:tab w:val="left" w:pos="922"/>
          <w:tab w:val="left" w:leader="underscore" w:pos="2638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5.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Профессиональная подготовка, переподготовка и повышение квалификации муниципальных служащих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>осуществляется:</w:t>
      </w:r>
    </w:p>
    <w:p w:rsidR="004F5120" w:rsidRPr="004F5120" w:rsidRDefault="004F5120" w:rsidP="004F5120">
      <w:pPr>
        <w:pStyle w:val="Style5"/>
        <w:widowControl/>
        <w:numPr>
          <w:ilvl w:val="0"/>
          <w:numId w:val="2"/>
        </w:numPr>
        <w:tabs>
          <w:tab w:val="left" w:pos="674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по ежегодным планам Правительства Оренбургской области - за счет средств бюджета Оренбургской области;</w:t>
      </w:r>
    </w:p>
    <w:p w:rsidR="004F5120" w:rsidRPr="004F5120" w:rsidRDefault="004F5120" w:rsidP="004F5120">
      <w:pPr>
        <w:pStyle w:val="Style5"/>
        <w:widowControl/>
        <w:numPr>
          <w:ilvl w:val="0"/>
          <w:numId w:val="2"/>
        </w:numPr>
        <w:tabs>
          <w:tab w:val="left" w:pos="674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</w:p>
    <w:p w:rsidR="004F5120" w:rsidRPr="004F5120" w:rsidRDefault="004F5120" w:rsidP="004F512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Формирование и утверждение плана профессиональной подготовки, переподготовки и повышения квалификации муниципальных служащих на календарный год (далее - План) осуществляется Администрацией 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 до 1 сентября текущего года на следующий год на основании    Программы   профессиональной   подготовки,    переподготовки   и    повышения квалификации кадров (далее - Программа), по предложениям главы, заместителей главы, руководителей органов местного самоуправления 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сельсовет,   руководителей   органов   и   структурных</w:t>
      </w:r>
      <w:proofErr w:type="gram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 подразделений   Администрации 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сельсовет, представляемых в срок до 1 августа текущего года на следующий календарный год.</w:t>
      </w:r>
    </w:p>
    <w:p w:rsidR="004F5120" w:rsidRPr="004F5120" w:rsidRDefault="004F5120" w:rsidP="004F5120">
      <w:pPr>
        <w:pStyle w:val="Style4"/>
        <w:widowControl/>
        <w:tabs>
          <w:tab w:val="left" w:leader="underscore" w:pos="5668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Программа утверждается правовым актом Администрации 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 на три года.</w:t>
      </w:r>
    </w:p>
    <w:p w:rsidR="004F5120" w:rsidRPr="004F5120" w:rsidRDefault="004F5120" w:rsidP="004F5120">
      <w:pPr>
        <w:pStyle w:val="Style4"/>
        <w:widowControl/>
        <w:tabs>
          <w:tab w:val="left" w:leader="underscore" w:pos="1273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>показатели, позволяющие оценивать ход и результаты ее реализации;</w:t>
      </w:r>
      <w:proofErr w:type="gram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прогнозируется ожидаемая результативность дополнительного профессионального образования муниципальных служащих.</w:t>
      </w:r>
    </w:p>
    <w:p w:rsidR="004F5120" w:rsidRPr="004F5120" w:rsidRDefault="004F5120" w:rsidP="004F5120">
      <w:pPr>
        <w:pStyle w:val="Style5"/>
        <w:widowControl/>
        <w:tabs>
          <w:tab w:val="left" w:pos="73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6.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На время </w:t>
      </w:r>
      <w:proofErr w:type="gram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обучения по программам</w:t>
      </w:r>
      <w:proofErr w:type="gram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</w:t>
      </w:r>
    </w:p>
    <w:p w:rsidR="004F5120" w:rsidRPr="004F5120" w:rsidRDefault="004F5120" w:rsidP="004F5120">
      <w:pPr>
        <w:pStyle w:val="Style5"/>
        <w:widowControl/>
        <w:tabs>
          <w:tab w:val="left" w:pos="271"/>
          <w:tab w:val="left" w:leader="underscore" w:pos="5259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7. При условии прохождения обучения за пределами 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Грачевского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района,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</w:t>
      </w:r>
    </w:p>
    <w:p w:rsidR="004F5120" w:rsidRPr="004F5120" w:rsidRDefault="004F5120" w:rsidP="004F5120">
      <w:pPr>
        <w:pStyle w:val="Style5"/>
        <w:widowControl/>
        <w:tabs>
          <w:tab w:val="left" w:pos="271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8.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</w:r>
      <w:proofErr w:type="gram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прохождением профессиональной подготовки, переподготовки и повышения квалификации   муниципальных   служащих,   а   также   контроль   за   выполнением образовательными учреждениями условий договора (муниципального контракта) на профессиональную подготовку, переподготовку и повышения квалификации осуществляет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br/>
        <w:t>Администрация</w:t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 xml:space="preserve">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сельсовет.</w:t>
      </w:r>
    </w:p>
    <w:p w:rsidR="004F5120" w:rsidRPr="004F5120" w:rsidRDefault="004F5120" w:rsidP="004F5120">
      <w:pPr>
        <w:pStyle w:val="Style11"/>
        <w:widowControl/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4F5120" w:rsidRPr="004F5120" w:rsidRDefault="004F5120" w:rsidP="004F5120">
      <w:pPr>
        <w:pStyle w:val="Style11"/>
        <w:widowControl/>
        <w:spacing w:line="240" w:lineRule="auto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4. ФИНАНСИРОВАНИЕ РАСХОДОВ, СВЯЗАННЫХ С ПРОФЕССИОНАЛЬНОЙ ПОДГОТОВКОЙ, ПЕРЕПОДГОТОВКОЙ И ПОВЫШЕНИЕМ КВАЛИФИКАЦИИ</w:t>
      </w:r>
    </w:p>
    <w:p w:rsidR="004F5120" w:rsidRPr="004F5120" w:rsidRDefault="004F5120" w:rsidP="004F5120">
      <w:pPr>
        <w:pStyle w:val="Style5"/>
        <w:widowControl/>
        <w:tabs>
          <w:tab w:val="left" w:pos="271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1.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Финансирование расходов, связанных с профессиональной подготовкой, переподготовкой и повышением квалификации муниципальных служащих в администрации 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сельсовет, осуществляется за счет средств бюджетов Оренбургской области и администрации муниципального образования </w:t>
      </w:r>
      <w:proofErr w:type="spellStart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Петрохерсонецкий</w:t>
      </w:r>
      <w:proofErr w:type="spellEnd"/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сельсовет.</w:t>
      </w:r>
    </w:p>
    <w:p w:rsidR="004F5120" w:rsidRPr="004F5120" w:rsidRDefault="004F5120" w:rsidP="004F5120">
      <w:pPr>
        <w:pStyle w:val="Style5"/>
        <w:widowControl/>
        <w:tabs>
          <w:tab w:val="left" w:pos="732"/>
        </w:tabs>
        <w:spacing w:line="240" w:lineRule="auto"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2.</w:t>
      </w:r>
      <w:r w:rsidRPr="004F5120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</w:r>
      <w:r w:rsidRPr="004F5120">
        <w:rPr>
          <w:rStyle w:val="FontStyle14"/>
          <w:rFonts w:ascii="Times New Roman" w:hAnsi="Times New Roman" w:cs="Times New Roman"/>
          <w:i w:val="0"/>
          <w:sz w:val="28"/>
          <w:szCs w:val="28"/>
        </w:rPr>
        <w:t>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самоуправления, предусматриваются в сметах расходов соответствующих органов местного самоуправления.</w:t>
      </w:r>
    </w:p>
    <w:p w:rsidR="004F5120" w:rsidRPr="004F5120" w:rsidRDefault="004F5120" w:rsidP="004F5120">
      <w:pPr>
        <w:pStyle w:val="Style6"/>
        <w:widowControl/>
        <w:tabs>
          <w:tab w:val="left" w:leader="underscore" w:pos="2287"/>
          <w:tab w:val="left" w:leader="underscore" w:pos="6705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4F5120" w:rsidRPr="004F5120" w:rsidRDefault="004F5120" w:rsidP="004F5120">
      <w:pPr>
        <w:ind w:firstLine="709"/>
        <w:jc w:val="both"/>
        <w:rPr>
          <w:rStyle w:val="FontStyle11"/>
          <w:sz w:val="28"/>
          <w:szCs w:val="28"/>
        </w:rPr>
      </w:pPr>
    </w:p>
    <w:p w:rsidR="004F5120" w:rsidRPr="004F5120" w:rsidRDefault="004F5120">
      <w:pPr>
        <w:rPr>
          <w:sz w:val="28"/>
          <w:szCs w:val="28"/>
        </w:rPr>
      </w:pPr>
    </w:p>
    <w:sectPr w:rsidR="004F5120" w:rsidRPr="004F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4"/>
    <w:multiLevelType w:val="singleLevel"/>
    <w:tmpl w:val="B3507F56"/>
    <w:lvl w:ilvl="0">
      <w:start w:val="1"/>
      <w:numFmt w:val="decimal"/>
      <w:lvlText w:val="%1)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0818C2"/>
    <w:multiLevelType w:val="singleLevel"/>
    <w:tmpl w:val="6E80900A"/>
    <w:lvl w:ilvl="0">
      <w:start w:val="1"/>
      <w:numFmt w:val="decimal"/>
      <w:lvlText w:val="%1."/>
      <w:legacy w:legacy="1" w:legacySpace="0" w:legacyIndent="2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A"/>
    <w:rsid w:val="000933F6"/>
    <w:rsid w:val="003541E2"/>
    <w:rsid w:val="004F5120"/>
    <w:rsid w:val="00C4378A"/>
    <w:rsid w:val="00C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1E2"/>
    <w:pPr>
      <w:spacing w:line="275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3541E2"/>
    <w:pPr>
      <w:spacing w:line="27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541E2"/>
    <w:pPr>
      <w:spacing w:line="269" w:lineRule="exact"/>
      <w:ind w:hanging="1248"/>
    </w:pPr>
  </w:style>
  <w:style w:type="paragraph" w:customStyle="1" w:styleId="Style10">
    <w:name w:val="Style10"/>
    <w:basedOn w:val="a"/>
    <w:uiPriority w:val="99"/>
    <w:rsid w:val="003541E2"/>
    <w:pPr>
      <w:jc w:val="right"/>
    </w:pPr>
  </w:style>
  <w:style w:type="paragraph" w:customStyle="1" w:styleId="Style11">
    <w:name w:val="Style11"/>
    <w:basedOn w:val="a"/>
    <w:uiPriority w:val="99"/>
    <w:rsid w:val="003541E2"/>
    <w:pPr>
      <w:spacing w:line="219" w:lineRule="exact"/>
      <w:jc w:val="center"/>
    </w:pPr>
  </w:style>
  <w:style w:type="paragraph" w:customStyle="1" w:styleId="ConsPlusNormal">
    <w:name w:val="ConsPlusNormal"/>
    <w:rsid w:val="003541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41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3541E2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4">
    <w:name w:val="Font Style14"/>
    <w:basedOn w:val="a0"/>
    <w:uiPriority w:val="99"/>
    <w:rsid w:val="003541E2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3541E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541E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4F5120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4F5120"/>
  </w:style>
  <w:style w:type="character" w:customStyle="1" w:styleId="FontStyle11">
    <w:name w:val="Font Style11"/>
    <w:basedOn w:val="a0"/>
    <w:uiPriority w:val="99"/>
    <w:rsid w:val="004F512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1E2"/>
    <w:pPr>
      <w:spacing w:line="275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3541E2"/>
    <w:pPr>
      <w:spacing w:line="27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541E2"/>
    <w:pPr>
      <w:spacing w:line="269" w:lineRule="exact"/>
      <w:ind w:hanging="1248"/>
    </w:pPr>
  </w:style>
  <w:style w:type="paragraph" w:customStyle="1" w:styleId="Style10">
    <w:name w:val="Style10"/>
    <w:basedOn w:val="a"/>
    <w:uiPriority w:val="99"/>
    <w:rsid w:val="003541E2"/>
    <w:pPr>
      <w:jc w:val="right"/>
    </w:pPr>
  </w:style>
  <w:style w:type="paragraph" w:customStyle="1" w:styleId="Style11">
    <w:name w:val="Style11"/>
    <w:basedOn w:val="a"/>
    <w:uiPriority w:val="99"/>
    <w:rsid w:val="003541E2"/>
    <w:pPr>
      <w:spacing w:line="219" w:lineRule="exact"/>
      <w:jc w:val="center"/>
    </w:pPr>
  </w:style>
  <w:style w:type="paragraph" w:customStyle="1" w:styleId="ConsPlusNormal">
    <w:name w:val="ConsPlusNormal"/>
    <w:rsid w:val="003541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41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3541E2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4">
    <w:name w:val="Font Style14"/>
    <w:basedOn w:val="a0"/>
    <w:uiPriority w:val="99"/>
    <w:rsid w:val="003541E2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3541E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541E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4F5120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4F5120"/>
  </w:style>
  <w:style w:type="character" w:customStyle="1" w:styleId="FontStyle11">
    <w:name w:val="Font Style11"/>
    <w:basedOn w:val="a0"/>
    <w:uiPriority w:val="99"/>
    <w:rsid w:val="004F512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1975</Words>
  <Characters>11264</Characters>
  <Application>Microsoft Office Word</Application>
  <DocSecurity>0</DocSecurity>
  <Lines>93</Lines>
  <Paragraphs>26</Paragraphs>
  <ScaleCrop>false</ScaleCrop>
  <Company>Home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2012-05-31T09:02:00Z</dcterms:created>
  <dcterms:modified xsi:type="dcterms:W3CDTF">2012-05-31T09:06:00Z</dcterms:modified>
</cp:coreProperties>
</file>