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FB" w:rsidRPr="00C47EFB" w:rsidRDefault="00C47EFB" w:rsidP="00C47E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7EFB" w:rsidRPr="00C47EFB" w:rsidRDefault="00C47EFB" w:rsidP="00C47E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EFB">
        <w:rPr>
          <w:rFonts w:ascii="Times New Roman" w:hAnsi="Times New Roman" w:cs="Times New Roman"/>
          <w:b/>
          <w:sz w:val="20"/>
          <w:szCs w:val="20"/>
        </w:rPr>
        <w:t>План-график</w:t>
      </w:r>
    </w:p>
    <w:p w:rsidR="00C47EFB" w:rsidRPr="00C47EFB" w:rsidRDefault="00C47EFB" w:rsidP="00C47E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EFB">
        <w:rPr>
          <w:rFonts w:ascii="Times New Roman" w:hAnsi="Times New Roman" w:cs="Times New Roman"/>
          <w:b/>
          <w:sz w:val="20"/>
          <w:szCs w:val="20"/>
        </w:rPr>
        <w:t>размещения заказов на поставку товаров, выполнение работ,</w:t>
      </w:r>
    </w:p>
    <w:p w:rsidR="00C47EFB" w:rsidRPr="00C47EFB" w:rsidRDefault="00C47EFB" w:rsidP="00C47E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EFB">
        <w:rPr>
          <w:rFonts w:ascii="Times New Roman" w:hAnsi="Times New Roman" w:cs="Times New Roman"/>
          <w:b/>
          <w:sz w:val="20"/>
          <w:szCs w:val="20"/>
        </w:rPr>
        <w:t>оказание услуг для обеспечения государственных и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C47EFB" w:rsidRPr="00C47EFB" w:rsidTr="00C47EFB">
        <w:trPr>
          <w:jc w:val="center"/>
        </w:trPr>
        <w:tc>
          <w:tcPr>
            <w:tcW w:w="340" w:type="dxa"/>
            <w:vAlign w:val="bottom"/>
            <w:hideMark/>
          </w:tcPr>
          <w:p w:rsidR="00C47EFB" w:rsidRPr="00C47EFB" w:rsidRDefault="00C47EFB" w:rsidP="00C47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:rsidR="00C47EFB" w:rsidRPr="00C47EFB" w:rsidRDefault="00C47EFB" w:rsidP="00C47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C47EFB" w:rsidRPr="00C47EFB" w:rsidRDefault="00C47EFB" w:rsidP="00C47E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C47EFB" w:rsidRPr="00C47EFB" w:rsidTr="00C47E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Подлесный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Оренбургской области</w:t>
            </w:r>
          </w:p>
        </w:tc>
      </w:tr>
      <w:tr w:rsidR="00C47EFB" w:rsidRPr="00C47EFB" w:rsidTr="00C47E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Юридический адрес: 461812, Оренбургская область</w:t>
            </w:r>
            <w:proofErr w:type="gram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Грачевский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район,  поселок 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Подлесный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, ул. Центральная  ,37.  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&lt; 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podlesnoe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sovet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C47E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5627003183</w:t>
            </w:r>
          </w:p>
        </w:tc>
      </w:tr>
      <w:tr w:rsidR="00C47EFB" w:rsidRPr="00C47EFB" w:rsidTr="00C47E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562701001</w:t>
            </w:r>
          </w:p>
        </w:tc>
      </w:tr>
      <w:tr w:rsidR="00C47EFB" w:rsidRPr="00C47EFB" w:rsidTr="00C47E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5361</w:t>
            </w:r>
            <w:r w:rsidRPr="00C47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5419101</w:t>
            </w:r>
          </w:p>
        </w:tc>
      </w:tr>
    </w:tbl>
    <w:p w:rsidR="00C47EFB" w:rsidRPr="00C47EFB" w:rsidRDefault="00C47EFB" w:rsidP="00C47E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852"/>
        <w:gridCol w:w="710"/>
        <w:gridCol w:w="425"/>
        <w:gridCol w:w="1134"/>
        <w:gridCol w:w="1558"/>
        <w:gridCol w:w="709"/>
        <w:gridCol w:w="851"/>
        <w:gridCol w:w="1134"/>
        <w:gridCol w:w="1275"/>
        <w:gridCol w:w="1418"/>
        <w:gridCol w:w="1134"/>
        <w:gridCol w:w="1276"/>
        <w:gridCol w:w="998"/>
      </w:tblGrid>
      <w:tr w:rsidR="00C47EFB" w:rsidRPr="00C47EFB" w:rsidTr="005C6882">
        <w:trPr>
          <w:cantSplit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C47EFB" w:rsidRPr="00C47EFB" w:rsidTr="005C6882">
        <w:trPr>
          <w:cantSplit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Порядковый номер закупки (лота)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(в 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5C6882">
        <w:trPr>
          <w:cantSplit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Планируемый срок размещения извещения</w:t>
            </w:r>
            <w:r w:rsidRPr="00C47EFB">
              <w:rPr>
                <w:rFonts w:ascii="Times New Roman" w:hAnsi="Times New Roman" w:cs="Times New Roman"/>
                <w:sz w:val="20"/>
                <w:szCs w:val="20"/>
              </w:rPr>
              <w:br/>
              <w:t>(мес.,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7EFB" w:rsidRPr="00C47EFB" w:rsidTr="005C6882">
        <w:trPr>
          <w:trHeight w:val="52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BB3E6D" w:rsidRDefault="00BB3E6D" w:rsidP="00BB3E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0230104201100224422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BB3E6D" w:rsidRDefault="00BB3E6D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BB3E6D" w:rsidRDefault="00BB3E6D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BB3E6D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BB3E6D" w:rsidP="00BB3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02303047705930244340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BB3E6D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BB3E6D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688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</w:t>
            </w:r>
            <w:r w:rsidRPr="00C47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поставщика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</w:t>
            </w:r>
            <w:r w:rsidRPr="00C47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C68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6882">
              <w:rPr>
                <w:rFonts w:ascii="Times New Roman" w:hAnsi="Times New Roman" w:cs="Times New Roman"/>
                <w:sz w:val="20"/>
                <w:szCs w:val="20"/>
              </w:rPr>
              <w:t>2036103244226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BB3E6D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B3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C6882">
              <w:rPr>
                <w:rFonts w:ascii="Times New Roman" w:hAnsi="Times New Roman" w:cs="Times New Roman"/>
                <w:sz w:val="20"/>
                <w:szCs w:val="20"/>
              </w:rPr>
              <w:t>102036103244340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BB3E6D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5C6882">
              <w:rPr>
                <w:rFonts w:ascii="Times New Roman" w:hAnsi="Times New Roman" w:cs="Times New Roman"/>
                <w:sz w:val="20"/>
                <w:szCs w:val="20"/>
              </w:rPr>
              <w:t>4092046411244225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882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02304092046411244226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5C6882" w:rsidRPr="00C47EFB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882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0230409246414244340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5C6882" w:rsidRPr="00C47EFB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882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02305022106515244225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5C6882" w:rsidRPr="00C47EFB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882" w:rsidRPr="00C47EFB" w:rsidTr="005C68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02305032106524244340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</w:t>
            </w:r>
            <w:r w:rsidRPr="005C6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поставщика</w:t>
            </w:r>
          </w:p>
          <w:p w:rsidR="005C6882" w:rsidRPr="005C6882" w:rsidRDefault="005C6882" w:rsidP="005C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82">
              <w:rPr>
                <w:rFonts w:ascii="Times New Roman" w:hAnsi="Times New Roman" w:cs="Times New Roman"/>
                <w:sz w:val="20"/>
                <w:szCs w:val="20"/>
              </w:rPr>
              <w:t xml:space="preserve">п.6 ч.1 ст.93 ФЗ 44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2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EFB" w:rsidRPr="00C47EFB" w:rsidRDefault="00C47EFB" w:rsidP="00C47E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8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1"/>
        <w:gridCol w:w="993"/>
      </w:tblGrid>
      <w:tr w:rsidR="00C47EFB" w:rsidRPr="00C47EFB" w:rsidTr="00C47EFB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5C6882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47EFB" w:rsidRPr="00C47EFB" w:rsidRDefault="005C6882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поставщик-259,2</w:t>
            </w:r>
            <w:bookmarkStart w:id="0" w:name="_GoBack"/>
            <w:bookmarkEnd w:id="0"/>
            <w:r w:rsidR="00C47EFB"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                                                      </w:t>
            </w:r>
            <w:proofErr w:type="spellStart"/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А.А.Калюжный</w:t>
            </w:r>
            <w:proofErr w:type="spellEnd"/>
          </w:p>
        </w:tc>
        <w:tc>
          <w:tcPr>
            <w:tcW w:w="231" w:type="dxa"/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B" w:rsidRPr="00C47EFB" w:rsidTr="00C47EFB">
        <w:trPr>
          <w:cantSplit/>
        </w:trPr>
        <w:tc>
          <w:tcPr>
            <w:tcW w:w="7230" w:type="dxa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B">
              <w:rPr>
                <w:rFonts w:ascii="Times New Roman" w:hAnsi="Times New Roman" w:cs="Times New Roman"/>
                <w:sz w:val="20"/>
                <w:szCs w:val="20"/>
              </w:rPr>
              <w:t>Тел. 8 (35344) 3-34-41</w:t>
            </w:r>
          </w:p>
        </w:tc>
        <w:tc>
          <w:tcPr>
            <w:tcW w:w="231" w:type="dxa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7EFB" w:rsidRPr="00C47EFB" w:rsidRDefault="00C47EFB" w:rsidP="00C47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EFB" w:rsidRPr="00C47EFB" w:rsidRDefault="00C47EFB" w:rsidP="00C47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FA9" w:rsidRPr="00C47EFB" w:rsidRDefault="00450FA9" w:rsidP="00C47EF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50FA9" w:rsidRPr="00C47EFB" w:rsidSect="00C47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B"/>
    <w:rsid w:val="00450FA9"/>
    <w:rsid w:val="005C6882"/>
    <w:rsid w:val="00BB3E6D"/>
    <w:rsid w:val="00C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2015-02-06T08:52:00Z</dcterms:created>
  <dcterms:modified xsi:type="dcterms:W3CDTF">2015-02-06T09:51:00Z</dcterms:modified>
</cp:coreProperties>
</file>